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CF" w:rsidRDefault="009E5BCF" w:rsidP="009E5BCF">
      <w:pPr>
        <w:pStyle w:val="Cmsor1"/>
      </w:pPr>
      <w:r>
        <w:t xml:space="preserve">Röplabda Diákolimpia® IV. </w:t>
      </w:r>
      <w:proofErr w:type="spellStart"/>
      <w:r>
        <w:t>kcs</w:t>
      </w:r>
      <w:proofErr w:type="spellEnd"/>
      <w:r>
        <w:t>. leány</w:t>
      </w:r>
    </w:p>
    <w:p w:rsidR="009E5BCF" w:rsidRPr="009E5BCF" w:rsidRDefault="009E5BCF" w:rsidP="009E5BCF"/>
    <w:p w:rsidR="0088713A" w:rsidRDefault="0088713A" w:rsidP="0088713A"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B” csoport:        2018. február 8. DUNAKESZI Radnóti Gimn.</w:t>
      </w:r>
    </w:p>
    <w:p w:rsidR="0088713A" w:rsidRDefault="0088713A" w:rsidP="0088713A">
      <w:r>
        <w:rPr>
          <w:sz w:val="28"/>
          <w:szCs w:val="28"/>
        </w:rPr>
        <w:t> 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690"/>
        <w:gridCol w:w="899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40"/>
        <w:gridCol w:w="21"/>
      </w:tblGrid>
      <w:tr w:rsidR="0088713A" w:rsidTr="0088713A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</w:tr>
      <w:tr w:rsidR="0088713A" w:rsidTr="0088713A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</w:tr>
      <w:tr w:rsidR="0088713A" w:rsidTr="0088713A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</w:tr>
      <w:tr w:rsidR="0088713A" w:rsidTr="0088713A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Radnóti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(65:67)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(50:14)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(50:17)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6" w:type="dxa"/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</w:tr>
      <w:tr w:rsidR="0088713A" w:rsidTr="0088713A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Kőrösi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(67:65)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(50:10)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(50:10)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6" w:type="dxa"/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</w:tr>
      <w:tr w:rsidR="0088713A" w:rsidTr="0088713A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Göd </w:t>
            </w:r>
            <w:proofErr w:type="spellStart"/>
            <w:r>
              <w:rPr>
                <w:sz w:val="28"/>
                <w:szCs w:val="28"/>
                <w:lang w:eastAsia="en-US"/>
              </w:rPr>
              <w:t>Huzella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(14:50)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(52:39)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6" w:type="dxa"/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</w:tr>
      <w:tr w:rsidR="0088713A" w:rsidTr="0088713A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Szt. István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(17:50)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(39:52)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713A" w:rsidRDefault="0088713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88713A" w:rsidRDefault="0088713A">
            <w:pPr>
              <w:rPr>
                <w:lang w:eastAsia="en-US"/>
              </w:rPr>
            </w:pPr>
          </w:p>
        </w:tc>
      </w:tr>
    </w:tbl>
    <w:p w:rsidR="0088713A" w:rsidRDefault="0088713A" w:rsidP="0088713A">
      <w:r>
        <w:rPr>
          <w:b/>
          <w:bCs/>
          <w:sz w:val="28"/>
          <w:szCs w:val="28"/>
        </w:rPr>
        <w:t> </w:t>
      </w:r>
    </w:p>
    <w:p w:rsidR="0088713A" w:rsidRDefault="0088713A" w:rsidP="0088713A">
      <w:r>
        <w:rPr>
          <w:b/>
          <w:bCs/>
          <w:sz w:val="28"/>
          <w:szCs w:val="28"/>
        </w:rPr>
        <w:t>A középdöntőbe jutott:         Dunakeszi Radnóti</w:t>
      </w:r>
    </w:p>
    <w:p w:rsidR="0088713A" w:rsidRDefault="0088713A" w:rsidP="0088713A">
      <w:r>
        <w:rPr>
          <w:b/>
          <w:bCs/>
          <w:sz w:val="28"/>
          <w:szCs w:val="28"/>
        </w:rPr>
        <w:t>                                               Dunakeszi Kőrösi</w:t>
      </w:r>
    </w:p>
    <w:p w:rsidR="004E16F9" w:rsidRDefault="001F104C"/>
    <w:p w:rsidR="0088713A" w:rsidRDefault="0088713A" w:rsidP="0088713A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88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3A"/>
    <w:rsid w:val="001F104C"/>
    <w:rsid w:val="002E7BD2"/>
    <w:rsid w:val="005A1D31"/>
    <w:rsid w:val="0088713A"/>
    <w:rsid w:val="009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C673-6217-4ABF-9E7D-07795518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13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E5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5B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3</cp:revision>
  <dcterms:created xsi:type="dcterms:W3CDTF">2018-02-09T07:55:00Z</dcterms:created>
  <dcterms:modified xsi:type="dcterms:W3CDTF">2018-02-09T07:59:00Z</dcterms:modified>
</cp:coreProperties>
</file>