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A17" w:rsidRPr="003551DA" w:rsidRDefault="00B21E3D" w:rsidP="00930868">
      <w:pPr>
        <w:jc w:val="center"/>
        <w:rPr>
          <w:rFonts w:ascii="Comic Sans MS" w:hAnsi="Comic Sans MS" w:cs="Times New Roman"/>
          <w:b/>
          <w:sz w:val="36"/>
          <w:szCs w:val="36"/>
        </w:rPr>
      </w:pPr>
      <w:bookmarkStart w:id="0" w:name="_GoBack"/>
      <w:bookmarkEnd w:id="0"/>
      <w:r w:rsidRPr="003551DA">
        <w:rPr>
          <w:rFonts w:ascii="Comic Sans MS" w:hAnsi="Comic Sans MS" w:cs="Times New Roman"/>
          <w:b/>
          <w:sz w:val="36"/>
          <w:szCs w:val="36"/>
        </w:rPr>
        <w:t>Futsal Diákolimpia IV.</w:t>
      </w:r>
      <w:r w:rsidR="008A26CA">
        <w:rPr>
          <w:rFonts w:ascii="Comic Sans MS" w:hAnsi="Comic Sans MS" w:cs="Times New Roman"/>
          <w:b/>
          <w:sz w:val="36"/>
          <w:szCs w:val="36"/>
        </w:rPr>
        <w:t xml:space="preserve"> </w:t>
      </w:r>
      <w:r w:rsidRPr="003551DA">
        <w:rPr>
          <w:rFonts w:ascii="Comic Sans MS" w:hAnsi="Comic Sans MS" w:cs="Times New Roman"/>
          <w:b/>
          <w:sz w:val="36"/>
          <w:szCs w:val="36"/>
        </w:rPr>
        <w:t>korcsoport</w:t>
      </w:r>
    </w:p>
    <w:p w:rsidR="00B21E3D" w:rsidRPr="003551DA" w:rsidRDefault="00B21E3D">
      <w:pPr>
        <w:rPr>
          <w:rFonts w:ascii="Comic Sans MS" w:hAnsi="Comic Sans MS" w:cs="Times New Roman"/>
          <w:sz w:val="24"/>
          <w:szCs w:val="24"/>
        </w:rPr>
      </w:pPr>
    </w:p>
    <w:p w:rsidR="00B21E3D" w:rsidRPr="003551DA" w:rsidRDefault="003F1917">
      <w:pPr>
        <w:rPr>
          <w:rFonts w:ascii="Comic Sans MS" w:hAnsi="Comic Sans MS" w:cs="Times New Roman"/>
          <w:sz w:val="24"/>
          <w:szCs w:val="24"/>
        </w:rPr>
      </w:pPr>
      <w:r w:rsidRPr="003551DA">
        <w:rPr>
          <w:rFonts w:ascii="Comic Sans MS" w:hAnsi="Comic Sans MS" w:cs="Times New Roman"/>
          <w:b/>
          <w:sz w:val="24"/>
          <w:szCs w:val="24"/>
        </w:rPr>
        <w:t>Időpont</w:t>
      </w:r>
      <w:r w:rsidR="00B21E3D" w:rsidRPr="003551DA">
        <w:rPr>
          <w:rFonts w:ascii="Comic Sans MS" w:hAnsi="Comic Sans MS" w:cs="Times New Roman"/>
          <w:b/>
          <w:sz w:val="24"/>
          <w:szCs w:val="24"/>
        </w:rPr>
        <w:t>:</w:t>
      </w:r>
      <w:r w:rsidR="00587B19">
        <w:rPr>
          <w:rFonts w:ascii="Comic Sans MS" w:hAnsi="Comic Sans MS" w:cs="Times New Roman"/>
          <w:sz w:val="24"/>
          <w:szCs w:val="24"/>
        </w:rPr>
        <w:t xml:space="preserve"> 2018.december. 10.  9 óra – érkezés 8</w:t>
      </w:r>
      <w:r w:rsidR="00BB70E2">
        <w:rPr>
          <w:rFonts w:ascii="Comic Sans MS" w:hAnsi="Comic Sans MS" w:cs="Times New Roman"/>
          <w:sz w:val="24"/>
          <w:szCs w:val="24"/>
        </w:rPr>
        <w:t>.45</w:t>
      </w:r>
    </w:p>
    <w:p w:rsidR="00B21E3D" w:rsidRPr="003551DA" w:rsidRDefault="00B21E3D">
      <w:pPr>
        <w:rPr>
          <w:rFonts w:ascii="Comic Sans MS" w:hAnsi="Comic Sans MS" w:cs="Times New Roman"/>
          <w:sz w:val="24"/>
          <w:szCs w:val="24"/>
        </w:rPr>
      </w:pPr>
      <w:r w:rsidRPr="003551DA">
        <w:rPr>
          <w:rFonts w:ascii="Comic Sans MS" w:hAnsi="Comic Sans MS" w:cs="Times New Roman"/>
          <w:b/>
          <w:sz w:val="24"/>
          <w:szCs w:val="24"/>
        </w:rPr>
        <w:t>Helyszín:</w:t>
      </w:r>
      <w:r w:rsidR="00587B19">
        <w:rPr>
          <w:rFonts w:ascii="Comic Sans MS" w:hAnsi="Comic Sans MS" w:cs="Times New Roman"/>
          <w:sz w:val="24"/>
          <w:szCs w:val="24"/>
        </w:rPr>
        <w:t xml:space="preserve"> Tornacsarnok - Kocsér, Szent István tér 1.</w:t>
      </w:r>
    </w:p>
    <w:p w:rsidR="00B21E3D" w:rsidRPr="003551DA" w:rsidRDefault="00B21E3D">
      <w:pPr>
        <w:rPr>
          <w:rFonts w:ascii="Comic Sans MS" w:hAnsi="Comic Sans MS" w:cs="Times New Roman"/>
          <w:sz w:val="24"/>
          <w:szCs w:val="24"/>
        </w:rPr>
      </w:pPr>
      <w:r w:rsidRPr="003551DA">
        <w:rPr>
          <w:rFonts w:ascii="Comic Sans MS" w:hAnsi="Comic Sans MS" w:cs="Times New Roman"/>
          <w:b/>
          <w:sz w:val="24"/>
          <w:szCs w:val="24"/>
        </w:rPr>
        <w:t>Technikai értekezlet:</w:t>
      </w:r>
      <w:r w:rsidR="00587B19">
        <w:rPr>
          <w:rFonts w:ascii="Comic Sans MS" w:hAnsi="Comic Sans MS" w:cs="Times New Roman"/>
          <w:sz w:val="24"/>
          <w:szCs w:val="24"/>
        </w:rPr>
        <w:t xml:space="preserve"> 9</w:t>
      </w:r>
      <w:r w:rsidR="004579D3">
        <w:rPr>
          <w:rFonts w:ascii="Comic Sans MS" w:hAnsi="Comic Sans MS" w:cs="Times New Roman"/>
          <w:sz w:val="24"/>
          <w:szCs w:val="24"/>
        </w:rPr>
        <w:t xml:space="preserve">.05 </w:t>
      </w:r>
    </w:p>
    <w:p w:rsidR="003C410C" w:rsidRPr="003551DA" w:rsidRDefault="00587B19">
      <w:pPr>
        <w:rPr>
          <w:rFonts w:ascii="Comic Sans MS" w:hAnsi="Comic Sans MS" w:cs="Times New Roman"/>
          <w:sz w:val="24"/>
          <w:szCs w:val="24"/>
        </w:rPr>
      </w:pPr>
      <w:r w:rsidRPr="004579D3">
        <w:rPr>
          <w:rFonts w:ascii="Comic Sans MS" w:hAnsi="Comic Sans MS" w:cs="Times New Roman"/>
          <w:b/>
          <w:sz w:val="24"/>
          <w:szCs w:val="24"/>
        </w:rPr>
        <w:t>Várható befejezés</w:t>
      </w:r>
      <w:r>
        <w:rPr>
          <w:rFonts w:ascii="Comic Sans MS" w:hAnsi="Comic Sans MS" w:cs="Times New Roman"/>
          <w:sz w:val="24"/>
          <w:szCs w:val="24"/>
        </w:rPr>
        <w:t>:14</w:t>
      </w:r>
      <w:r w:rsidR="003C410C" w:rsidRPr="003551DA">
        <w:rPr>
          <w:rFonts w:ascii="Comic Sans MS" w:hAnsi="Comic Sans MS" w:cs="Times New Roman"/>
          <w:sz w:val="24"/>
          <w:szCs w:val="24"/>
        </w:rPr>
        <w:t xml:space="preserve"> óra</w:t>
      </w:r>
    </w:p>
    <w:p w:rsidR="003F1917" w:rsidRPr="004579D3" w:rsidRDefault="003F1917">
      <w:pPr>
        <w:rPr>
          <w:rFonts w:ascii="Comic Sans MS" w:hAnsi="Comic Sans MS" w:cs="Times New Roman"/>
          <w:sz w:val="24"/>
          <w:szCs w:val="24"/>
        </w:rPr>
      </w:pPr>
      <w:r w:rsidRPr="004579D3">
        <w:rPr>
          <w:rFonts w:ascii="Comic Sans MS" w:hAnsi="Comic Sans MS" w:cs="Times New Roman"/>
          <w:b/>
          <w:sz w:val="24"/>
          <w:szCs w:val="24"/>
        </w:rPr>
        <w:t>Lebonyolítás:</w:t>
      </w:r>
      <w:r w:rsidR="003C410C" w:rsidRPr="003551DA">
        <w:rPr>
          <w:rFonts w:ascii="Comic Sans MS" w:hAnsi="Comic Sans MS" w:cs="Times New Roman"/>
          <w:sz w:val="24"/>
          <w:szCs w:val="24"/>
        </w:rPr>
        <w:t xml:space="preserve"> 2x3-as csoportban, </w:t>
      </w:r>
      <w:r w:rsidR="003551DA">
        <w:rPr>
          <w:rFonts w:ascii="Comic Sans MS" w:hAnsi="Comic Sans MS" w:cs="Times New Roman"/>
          <w:sz w:val="24"/>
          <w:szCs w:val="24"/>
        </w:rPr>
        <w:t xml:space="preserve">játékidő: </w:t>
      </w:r>
      <w:r w:rsidR="004579D3">
        <w:rPr>
          <w:rFonts w:ascii="Comic Sans MS" w:hAnsi="Comic Sans MS" w:cs="Times New Roman"/>
          <w:sz w:val="24"/>
          <w:szCs w:val="24"/>
        </w:rPr>
        <w:t>1x25</w:t>
      </w:r>
      <w:r w:rsidR="003C410C" w:rsidRPr="003551DA">
        <w:rPr>
          <w:rFonts w:ascii="Comic Sans MS" w:hAnsi="Comic Sans MS" w:cs="Times New Roman"/>
          <w:sz w:val="24"/>
          <w:szCs w:val="24"/>
        </w:rPr>
        <w:t xml:space="preserve"> perc</w:t>
      </w:r>
      <w:r w:rsidR="00F83D5C">
        <w:rPr>
          <w:rFonts w:ascii="Comic Sans MS" w:hAnsi="Comic Sans MS" w:cs="Times New Roman"/>
          <w:sz w:val="24"/>
          <w:szCs w:val="24"/>
        </w:rPr>
        <w:t>,</w:t>
      </w:r>
      <w:r w:rsidR="003551DA">
        <w:rPr>
          <w:rFonts w:ascii="Comic Sans MS" w:hAnsi="Comic Sans MS" w:cs="Times New Roman"/>
          <w:sz w:val="24"/>
          <w:szCs w:val="24"/>
        </w:rPr>
        <w:t xml:space="preserve"> </w:t>
      </w:r>
      <w:r w:rsidR="004579D3">
        <w:rPr>
          <w:rFonts w:ascii="Comic Sans MS" w:hAnsi="Comic Sans MS" w:cs="Times New Roman"/>
          <w:sz w:val="24"/>
          <w:szCs w:val="24"/>
        </w:rPr>
        <w:t xml:space="preserve">utolsó </w:t>
      </w:r>
      <w:r w:rsidR="004579D3" w:rsidRPr="004579D3">
        <w:rPr>
          <w:rFonts w:ascii="Comic Sans MS" w:hAnsi="Comic Sans MS"/>
          <w:bCs/>
          <w:iCs/>
          <w:sz w:val="23"/>
          <w:szCs w:val="23"/>
        </w:rPr>
        <w:t>60</w:t>
      </w:r>
      <w:r w:rsidR="004579D3" w:rsidRPr="004579D3">
        <w:rPr>
          <w:rFonts w:ascii="Comic Sans MS" w:hAnsi="Comic Sans MS"/>
          <w:bCs/>
          <w:i/>
          <w:iCs/>
          <w:sz w:val="23"/>
          <w:szCs w:val="23"/>
        </w:rPr>
        <w:t xml:space="preserve"> </w:t>
      </w:r>
      <w:r w:rsidR="004579D3" w:rsidRPr="004579D3">
        <w:rPr>
          <w:rFonts w:ascii="Comic Sans MS" w:hAnsi="Comic Sans MS"/>
          <w:bCs/>
          <w:iCs/>
          <w:sz w:val="23"/>
          <w:szCs w:val="23"/>
        </w:rPr>
        <w:t>másodpercben       tiszta játékidő</w:t>
      </w:r>
    </w:p>
    <w:p w:rsidR="00B21E3D" w:rsidRPr="003551DA" w:rsidRDefault="00B21E3D">
      <w:pPr>
        <w:rPr>
          <w:rFonts w:ascii="Comic Sans MS" w:hAnsi="Comic Sans MS" w:cs="Times New Roman"/>
          <w:sz w:val="24"/>
          <w:szCs w:val="24"/>
        </w:rPr>
      </w:pPr>
      <w:r w:rsidRPr="003551DA">
        <w:rPr>
          <w:rFonts w:ascii="Comic Sans MS" w:hAnsi="Comic Sans MS" w:cs="Times New Roman"/>
          <w:sz w:val="24"/>
          <w:szCs w:val="24"/>
        </w:rPr>
        <w:t>A mérkőzések helyszíni sorsolással kerülnek kiírásra.</w:t>
      </w:r>
    </w:p>
    <w:p w:rsidR="003551DA" w:rsidRPr="003551DA" w:rsidRDefault="003551DA">
      <w:pPr>
        <w:rPr>
          <w:rFonts w:ascii="Comic Sans MS" w:hAnsi="Comic Sans MS" w:cs="Times New Roman"/>
          <w:b/>
          <w:sz w:val="24"/>
          <w:szCs w:val="24"/>
        </w:rPr>
      </w:pPr>
      <w:r w:rsidRPr="003551DA">
        <w:rPr>
          <w:rFonts w:ascii="Comic Sans MS" w:hAnsi="Comic Sans MS" w:cs="Times New Roman"/>
          <w:b/>
          <w:sz w:val="24"/>
          <w:szCs w:val="24"/>
        </w:rPr>
        <w:t>Résztvevő iskolák:</w:t>
      </w:r>
    </w:p>
    <w:tbl>
      <w:tblPr>
        <w:tblW w:w="319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2"/>
      </w:tblGrid>
      <w:tr w:rsidR="003551DA" w:rsidRPr="003551DA" w:rsidTr="003551D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1DA" w:rsidRDefault="00BB70E2" w:rsidP="00BB70E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-</w:t>
            </w:r>
            <w:r w:rsidR="003551DA" w:rsidRPr="00BB70E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Tessedik Sámuel </w:t>
            </w:r>
            <w:r w:rsidR="000F6A4F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Általános Iskola</w:t>
            </w:r>
            <w:r w:rsidR="00AB0BA1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, </w:t>
            </w:r>
            <w:r w:rsidRPr="00BB70E2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Albertirsa</w:t>
            </w:r>
          </w:p>
          <w:p w:rsidR="00D12BBA" w:rsidRPr="00BB70E2" w:rsidRDefault="00D12BBA" w:rsidP="00BB70E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- Rosz</w:t>
            </w:r>
            <w:r w:rsidR="000F6A4F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ík </w:t>
            </w:r>
            <w:r w:rsidR="00AB0BA1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Mihály Evangélikus Általános Iskola, Albertirsa</w:t>
            </w:r>
          </w:p>
        </w:tc>
      </w:tr>
    </w:tbl>
    <w:p w:rsidR="003551DA" w:rsidRDefault="00BB70E2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- </w:t>
      </w:r>
      <w:r w:rsidR="003551DA">
        <w:rPr>
          <w:rFonts w:ascii="Comic Sans MS" w:hAnsi="Comic Sans MS" w:cs="Times New Roman"/>
          <w:sz w:val="24"/>
          <w:szCs w:val="24"/>
        </w:rPr>
        <w:t>Jászkarajenői Széchenyi István Általános Iskola</w:t>
      </w:r>
    </w:p>
    <w:p w:rsidR="003551DA" w:rsidRDefault="00BB70E2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- </w:t>
      </w:r>
      <w:r w:rsidR="003551DA">
        <w:rPr>
          <w:rFonts w:ascii="Comic Sans MS" w:hAnsi="Comic Sans MS" w:cs="Times New Roman"/>
          <w:sz w:val="24"/>
          <w:szCs w:val="24"/>
        </w:rPr>
        <w:t>Gábor Áron Általános Iskola, Kocsér</w:t>
      </w:r>
    </w:p>
    <w:p w:rsidR="003551DA" w:rsidRDefault="00BB70E2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- </w:t>
      </w:r>
      <w:r w:rsidR="003551DA">
        <w:rPr>
          <w:rFonts w:ascii="Comic Sans MS" w:hAnsi="Comic Sans MS" w:cs="Times New Roman"/>
          <w:sz w:val="24"/>
          <w:szCs w:val="24"/>
        </w:rPr>
        <w:t>Törteli Szent István Király Általános Iskola</w:t>
      </w:r>
    </w:p>
    <w:p w:rsidR="003551DA" w:rsidRDefault="00BB70E2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- Nagykőrösi </w:t>
      </w:r>
      <w:r w:rsidR="003551DA">
        <w:rPr>
          <w:rFonts w:ascii="Comic Sans MS" w:hAnsi="Comic Sans MS" w:cs="Times New Roman"/>
          <w:sz w:val="24"/>
          <w:szCs w:val="24"/>
        </w:rPr>
        <w:t>II.</w:t>
      </w:r>
      <w:r w:rsidR="008A26CA">
        <w:rPr>
          <w:rFonts w:ascii="Comic Sans MS" w:hAnsi="Comic Sans MS" w:cs="Times New Roman"/>
          <w:sz w:val="24"/>
          <w:szCs w:val="24"/>
        </w:rPr>
        <w:t xml:space="preserve"> </w:t>
      </w:r>
      <w:r w:rsidR="003551DA">
        <w:rPr>
          <w:rFonts w:ascii="Comic Sans MS" w:hAnsi="Comic Sans MS" w:cs="Times New Roman"/>
          <w:sz w:val="24"/>
          <w:szCs w:val="24"/>
        </w:rPr>
        <w:t>Rákóczi Ferenc Általános Iskola</w:t>
      </w:r>
    </w:p>
    <w:p w:rsidR="00B21E3D" w:rsidRDefault="00587B19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Az elektronikus nevezés 2018</w:t>
      </w:r>
      <w:r w:rsidR="00D12BBA">
        <w:rPr>
          <w:rFonts w:ascii="Comic Sans MS" w:hAnsi="Comic Sans MS" w:cs="Times New Roman"/>
          <w:sz w:val="24"/>
          <w:szCs w:val="24"/>
        </w:rPr>
        <w:t>.12. 05</w:t>
      </w:r>
      <w:r w:rsidR="00B21E3D" w:rsidRPr="003551DA">
        <w:rPr>
          <w:rFonts w:ascii="Comic Sans MS" w:hAnsi="Comic Sans MS" w:cs="Times New Roman"/>
          <w:sz w:val="24"/>
          <w:szCs w:val="24"/>
        </w:rPr>
        <w:t>-én zárul le.</w:t>
      </w:r>
      <w:r w:rsidR="003C410C" w:rsidRPr="003551DA">
        <w:rPr>
          <w:rFonts w:ascii="Comic Sans MS" w:hAnsi="Comic Sans MS" w:cs="Times New Roman"/>
          <w:sz w:val="24"/>
          <w:szCs w:val="24"/>
        </w:rPr>
        <w:t xml:space="preserve"> (NINCS külön orvosi)</w:t>
      </w:r>
    </w:p>
    <w:p w:rsidR="003666A6" w:rsidRPr="00D12BBA" w:rsidRDefault="003666A6" w:rsidP="00D12BBA">
      <w:pPr>
        <w:spacing w:line="360" w:lineRule="auto"/>
        <w:rPr>
          <w:rFonts w:ascii="Comic Sans MS" w:hAnsi="Comic Sans MS" w:cs="Arial"/>
          <w:color w:val="000000"/>
          <w:shd w:val="clear" w:color="auto" w:fill="FFFFFF"/>
        </w:rPr>
      </w:pPr>
      <w:r w:rsidRPr="00D12BBA">
        <w:rPr>
          <w:rFonts w:ascii="Comic Sans MS" w:hAnsi="Comic Sans MS" w:cs="Arial"/>
          <w:b/>
          <w:color w:val="000000"/>
          <w:shd w:val="clear" w:color="auto" w:fill="FFFFFF"/>
        </w:rPr>
        <w:t>Igazolás:-</w:t>
      </w:r>
      <w:r w:rsidRPr="00D12BBA">
        <w:rPr>
          <w:rFonts w:ascii="Comic Sans MS" w:hAnsi="Comic Sans MS" w:cs="Arial"/>
          <w:color w:val="000000"/>
          <w:shd w:val="clear" w:color="auto" w:fill="FFFFFF"/>
        </w:rPr>
        <w:t xml:space="preserve"> kinyomtatott elektronikus nevezési lap igazgatói aláírással és pecséttel</w:t>
      </w:r>
    </w:p>
    <w:p w:rsidR="003666A6" w:rsidRPr="00D12BBA" w:rsidRDefault="003666A6" w:rsidP="00D12BBA">
      <w:pPr>
        <w:spacing w:line="360" w:lineRule="auto"/>
        <w:rPr>
          <w:rFonts w:ascii="Comic Sans MS" w:hAnsi="Comic Sans MS" w:cs="Arial"/>
          <w:color w:val="000000"/>
          <w:shd w:val="clear" w:color="auto" w:fill="FFFFFF"/>
        </w:rPr>
      </w:pPr>
      <w:r w:rsidRPr="00D12BBA">
        <w:rPr>
          <w:rFonts w:ascii="Comic Sans MS" w:hAnsi="Comic Sans MS" w:cs="Arial"/>
          <w:color w:val="000000"/>
          <w:shd w:val="clear" w:color="auto" w:fill="FFFFFF"/>
        </w:rPr>
        <w:t xml:space="preserve">                - diákigazolvány vagy fényképpel és pecséttel ellátott tanulói jogviszony igazolás. (Amennyiben az igazoláson nem szerepel fénykép, vagy a fényképen nem szerepel az iskola</w:t>
      </w:r>
      <w:r w:rsidR="004579D3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r w:rsidRPr="00D12BBA">
        <w:rPr>
          <w:rFonts w:ascii="Comic Sans MS" w:hAnsi="Comic Sans MS" w:cs="Arial"/>
          <w:color w:val="000000"/>
          <w:shd w:val="clear" w:color="auto" w:fill="FFFFFF"/>
        </w:rPr>
        <w:t>hitelesítő pecsétje, úgy arcképes igazolvány bemutatása szükséges.)</w:t>
      </w:r>
    </w:p>
    <w:p w:rsidR="003666A6" w:rsidRPr="00D12BBA" w:rsidRDefault="003666A6" w:rsidP="00D12BBA">
      <w:pPr>
        <w:spacing w:line="360" w:lineRule="auto"/>
        <w:rPr>
          <w:rFonts w:ascii="Comic Sans MS" w:hAnsi="Comic Sans MS" w:cs="Arial"/>
          <w:b/>
          <w:color w:val="000000"/>
          <w:shd w:val="clear" w:color="auto" w:fill="FFFFFF"/>
        </w:rPr>
      </w:pPr>
      <w:r w:rsidRPr="00D12BBA">
        <w:rPr>
          <w:rFonts w:ascii="Comic Sans MS" w:hAnsi="Comic Sans MS" w:cs="Arial"/>
          <w:b/>
          <w:color w:val="000000"/>
          <w:shd w:val="clear" w:color="auto" w:fill="FFFFFF"/>
        </w:rPr>
        <w:t>Ezek hiányában a tanuló a versenyen nem vehet részt.</w:t>
      </w:r>
    </w:p>
    <w:p w:rsidR="003666A6" w:rsidRPr="00D12BBA" w:rsidRDefault="003666A6" w:rsidP="003666A6">
      <w:pPr>
        <w:spacing w:line="360" w:lineRule="auto"/>
        <w:rPr>
          <w:rFonts w:ascii="Comic Sans MS" w:hAnsi="Comic Sans MS" w:cs="Arial"/>
          <w:color w:val="000000"/>
          <w:shd w:val="clear" w:color="auto" w:fill="FFFFFF"/>
        </w:rPr>
      </w:pPr>
      <w:r w:rsidRPr="00D12BBA">
        <w:rPr>
          <w:rFonts w:ascii="Comic Sans MS" w:hAnsi="Comic Sans MS" w:cs="Arial"/>
          <w:color w:val="000000"/>
          <w:shd w:val="clear" w:color="auto" w:fill="FFFFFF"/>
        </w:rPr>
        <w:t xml:space="preserve">A versenyzők a versenyek során kötelesek maguknál tartani a TAJ kártyát vagy annak másolatát.                </w:t>
      </w:r>
    </w:p>
    <w:p w:rsidR="004579D3" w:rsidRDefault="003666A6" w:rsidP="004579D3">
      <w:pPr>
        <w:spacing w:line="360" w:lineRule="auto"/>
        <w:rPr>
          <w:rFonts w:ascii="Comic Sans MS" w:hAnsi="Comic Sans MS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lastRenderedPageBreak/>
        <w:t xml:space="preserve"> </w:t>
      </w:r>
      <w:r w:rsidRPr="00D12BBA">
        <w:rPr>
          <w:rFonts w:ascii="Comic Sans MS" w:hAnsi="Comic Sans MS" w:cs="Arial"/>
          <w:color w:val="000000"/>
          <w:shd w:val="clear" w:color="auto" w:fill="FFFFFF"/>
        </w:rPr>
        <w:t>A kísérő köteles bemutatni a megbízásának tényét igazoló nevezési lapot vagy megbízólevelet.</w:t>
      </w:r>
    </w:p>
    <w:p w:rsidR="00D12BBA" w:rsidRPr="004579D3" w:rsidRDefault="00D12BBA" w:rsidP="004579D3">
      <w:pPr>
        <w:spacing w:line="360" w:lineRule="auto"/>
        <w:rPr>
          <w:rFonts w:ascii="Comic Sans MS" w:hAnsi="Comic Sans MS" w:cs="Arial"/>
          <w:color w:val="000000"/>
          <w:shd w:val="clear" w:color="auto" w:fill="FFFFFF"/>
        </w:rPr>
      </w:pPr>
      <w:r w:rsidRPr="00D12BBA">
        <w:rPr>
          <w:rFonts w:ascii="Comic Sans MS" w:hAnsi="Comic Sans MS"/>
          <w:b/>
          <w:sz w:val="23"/>
          <w:szCs w:val="23"/>
        </w:rPr>
        <w:t>Létszám</w:t>
      </w:r>
      <w:r w:rsidRPr="00D12BBA">
        <w:rPr>
          <w:rFonts w:ascii="Comic Sans MS" w:hAnsi="Comic Sans MS"/>
          <w:sz w:val="23"/>
          <w:szCs w:val="23"/>
        </w:rPr>
        <w:t>: 10 fő, ebből 1 + 4 fő van a pályá</w:t>
      </w:r>
      <w:r>
        <w:rPr>
          <w:rFonts w:ascii="Comic Sans MS" w:hAnsi="Comic Sans MS"/>
          <w:sz w:val="23"/>
          <w:szCs w:val="23"/>
        </w:rPr>
        <w:t>n</w:t>
      </w:r>
    </w:p>
    <w:p w:rsidR="00D12BBA" w:rsidRDefault="00D12BBA" w:rsidP="00D12BBA">
      <w:pPr>
        <w:pStyle w:val="Default"/>
        <w:rPr>
          <w:rFonts w:ascii="Comic Sans MS" w:hAnsi="Comic Sans MS"/>
          <w:bCs/>
          <w:iCs/>
          <w:sz w:val="23"/>
          <w:szCs w:val="23"/>
        </w:rPr>
      </w:pPr>
      <w:r w:rsidRPr="004579D3">
        <w:rPr>
          <w:rFonts w:ascii="Comic Sans MS" w:hAnsi="Comic Sans MS"/>
          <w:b/>
          <w:bCs/>
          <w:iCs/>
          <w:sz w:val="23"/>
          <w:szCs w:val="23"/>
        </w:rPr>
        <w:t xml:space="preserve">Játékvezetés: </w:t>
      </w:r>
      <w:r w:rsidR="00F83D5C" w:rsidRPr="00F83D5C">
        <w:rPr>
          <w:rFonts w:ascii="Comic Sans MS" w:hAnsi="Comic Sans MS"/>
          <w:bCs/>
          <w:iCs/>
          <w:sz w:val="23"/>
          <w:szCs w:val="23"/>
        </w:rPr>
        <w:t>Az</w:t>
      </w:r>
      <w:r w:rsidR="00F83D5C">
        <w:rPr>
          <w:rFonts w:ascii="Comic Sans MS" w:hAnsi="Comic Sans MS"/>
          <w:b/>
          <w:bCs/>
          <w:iCs/>
          <w:sz w:val="23"/>
          <w:szCs w:val="23"/>
        </w:rPr>
        <w:t xml:space="preserve"> </w:t>
      </w:r>
      <w:r w:rsidR="00F83D5C" w:rsidRPr="00F83D5C">
        <w:rPr>
          <w:rFonts w:ascii="Comic Sans MS" w:hAnsi="Comic Sans MS"/>
          <w:bCs/>
          <w:iCs/>
          <w:sz w:val="23"/>
          <w:szCs w:val="23"/>
        </w:rPr>
        <w:t>éppen n</w:t>
      </w:r>
      <w:r w:rsidR="00B10D23">
        <w:rPr>
          <w:rFonts w:ascii="Comic Sans MS" w:hAnsi="Comic Sans MS"/>
          <w:bCs/>
          <w:iCs/>
          <w:sz w:val="23"/>
          <w:szCs w:val="23"/>
        </w:rPr>
        <w:t>em játszó csapat edzője vezet</w:t>
      </w:r>
      <w:r w:rsidR="00F83D5C" w:rsidRPr="00F83D5C">
        <w:rPr>
          <w:rFonts w:ascii="Comic Sans MS" w:hAnsi="Comic Sans MS"/>
          <w:bCs/>
          <w:iCs/>
          <w:sz w:val="23"/>
          <w:szCs w:val="23"/>
        </w:rPr>
        <w:t xml:space="preserve"> mérkőzést.</w:t>
      </w:r>
    </w:p>
    <w:p w:rsidR="00AB0BA1" w:rsidRDefault="00AB0BA1" w:rsidP="00D12BBA">
      <w:pPr>
        <w:pStyle w:val="Default"/>
        <w:rPr>
          <w:rFonts w:ascii="Comic Sans MS" w:hAnsi="Comic Sans MS"/>
          <w:bCs/>
          <w:iCs/>
          <w:sz w:val="23"/>
          <w:szCs w:val="23"/>
        </w:rPr>
      </w:pPr>
    </w:p>
    <w:p w:rsidR="00930868" w:rsidRDefault="00F83D5C" w:rsidP="00F83D5C">
      <w:pPr>
        <w:pStyle w:val="Default"/>
        <w:rPr>
          <w:rFonts w:ascii="Comic Sans MS" w:hAnsi="Comic Sans MS"/>
        </w:rPr>
      </w:pPr>
      <w:r w:rsidRPr="00AB0BA1">
        <w:rPr>
          <w:rFonts w:ascii="Comic Sans MS" w:hAnsi="Comic Sans MS"/>
          <w:b/>
          <w:bCs/>
          <w:iCs/>
          <w:sz w:val="23"/>
          <w:szCs w:val="23"/>
        </w:rPr>
        <w:t>Felhívom a figyelmet</w:t>
      </w:r>
      <w:r>
        <w:rPr>
          <w:rFonts w:ascii="Comic Sans MS" w:hAnsi="Comic Sans MS"/>
          <w:bCs/>
          <w:iCs/>
          <w:sz w:val="23"/>
          <w:szCs w:val="23"/>
        </w:rPr>
        <w:t xml:space="preserve"> a Diákolimpia Versenykiírás 2018/2019. </w:t>
      </w:r>
      <w:r>
        <w:rPr>
          <w:rFonts w:ascii="Comic Sans MS" w:hAnsi="Comic Sans MS"/>
        </w:rPr>
        <w:t>sportági rendelkezéseire: 97.oldal 12.</w:t>
      </w:r>
      <w:r w:rsidR="00AB0BA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pontjára és a főbb játékszabályokra a 98</w:t>
      </w:r>
      <w:r w:rsidR="00930868" w:rsidRPr="00D12BBA">
        <w:rPr>
          <w:rFonts w:ascii="Comic Sans MS" w:hAnsi="Comic Sans MS"/>
        </w:rPr>
        <w:t>.oldal</w:t>
      </w:r>
      <w:r>
        <w:rPr>
          <w:rFonts w:ascii="Comic Sans MS" w:hAnsi="Comic Sans MS"/>
        </w:rPr>
        <w:t>on</w:t>
      </w:r>
    </w:p>
    <w:p w:rsidR="00F83D5C" w:rsidRDefault="00F83D5C" w:rsidP="00F83D5C">
      <w:pPr>
        <w:pStyle w:val="Default"/>
        <w:rPr>
          <w:rFonts w:ascii="Comic Sans MS" w:hAnsi="Comic Sans MS"/>
        </w:rPr>
      </w:pPr>
    </w:p>
    <w:p w:rsidR="00F83D5C" w:rsidRDefault="00F83D5C" w:rsidP="00F83D5C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>Jó felkészülést!</w:t>
      </w:r>
    </w:p>
    <w:p w:rsidR="00F83D5C" w:rsidRPr="00F83D5C" w:rsidRDefault="00F83D5C" w:rsidP="00F83D5C">
      <w:pPr>
        <w:pStyle w:val="Default"/>
        <w:rPr>
          <w:rFonts w:ascii="Comic Sans MS" w:hAnsi="Comic Sans MS"/>
          <w:sz w:val="23"/>
          <w:szCs w:val="23"/>
        </w:rPr>
      </w:pPr>
    </w:p>
    <w:p w:rsidR="003C410C" w:rsidRPr="00D12BBA" w:rsidRDefault="00587B19">
      <w:pPr>
        <w:rPr>
          <w:rFonts w:ascii="Comic Sans MS" w:hAnsi="Comic Sans MS" w:cs="Times New Roman"/>
          <w:sz w:val="24"/>
          <w:szCs w:val="24"/>
        </w:rPr>
      </w:pPr>
      <w:r w:rsidRPr="00D12BBA">
        <w:rPr>
          <w:rFonts w:ascii="Comic Sans MS" w:hAnsi="Comic Sans MS" w:cs="Times New Roman"/>
          <w:sz w:val="24"/>
          <w:szCs w:val="24"/>
        </w:rPr>
        <w:t>Nagykőrös,2018.november 9</w:t>
      </w:r>
      <w:r w:rsidR="003C410C" w:rsidRPr="00D12BBA">
        <w:rPr>
          <w:rFonts w:ascii="Comic Sans MS" w:hAnsi="Comic Sans MS" w:cs="Times New Roman"/>
          <w:sz w:val="24"/>
          <w:szCs w:val="24"/>
        </w:rPr>
        <w:t>.</w:t>
      </w:r>
      <w:r w:rsidR="008A26CA" w:rsidRPr="00D12BBA">
        <w:rPr>
          <w:rFonts w:ascii="Comic Sans MS" w:hAnsi="Comic Sans MS" w:cs="Times New Roman"/>
          <w:sz w:val="24"/>
          <w:szCs w:val="24"/>
        </w:rPr>
        <w:t xml:space="preserve">  </w:t>
      </w:r>
    </w:p>
    <w:p w:rsidR="008A26CA" w:rsidRDefault="008A26CA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                                                                                  Takács Judit</w:t>
      </w:r>
    </w:p>
    <w:p w:rsidR="008A26CA" w:rsidRPr="003551DA" w:rsidRDefault="008A26CA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                                                                              körzeti szakreferens</w:t>
      </w:r>
    </w:p>
    <w:p w:rsidR="00B21E3D" w:rsidRPr="003551DA" w:rsidRDefault="00B21E3D">
      <w:pPr>
        <w:rPr>
          <w:rFonts w:ascii="Comic Sans MS" w:hAnsi="Comic Sans MS"/>
          <w:sz w:val="24"/>
          <w:szCs w:val="24"/>
        </w:rPr>
      </w:pPr>
    </w:p>
    <w:sectPr w:rsidR="00B21E3D" w:rsidRPr="003551DA" w:rsidSect="00B72EB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66A" w:rsidRDefault="00FA066A" w:rsidP="00FA066A">
      <w:pPr>
        <w:spacing w:after="0" w:line="240" w:lineRule="auto"/>
      </w:pPr>
      <w:r>
        <w:separator/>
      </w:r>
    </w:p>
  </w:endnote>
  <w:endnote w:type="continuationSeparator" w:id="0">
    <w:p w:rsidR="00FA066A" w:rsidRDefault="00FA066A" w:rsidP="00FA0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9920141"/>
      <w:docPartObj>
        <w:docPartGallery w:val="Page Numbers (Bottom of Page)"/>
        <w:docPartUnique/>
      </w:docPartObj>
    </w:sdtPr>
    <w:sdtEndPr/>
    <w:sdtContent>
      <w:p w:rsidR="00FA066A" w:rsidRDefault="00146DF5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066A" w:rsidRDefault="00FA066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66A" w:rsidRDefault="00FA066A" w:rsidP="00FA066A">
      <w:pPr>
        <w:spacing w:after="0" w:line="240" w:lineRule="auto"/>
      </w:pPr>
      <w:r>
        <w:separator/>
      </w:r>
    </w:p>
  </w:footnote>
  <w:footnote w:type="continuationSeparator" w:id="0">
    <w:p w:rsidR="00FA066A" w:rsidRDefault="00FA066A" w:rsidP="00FA0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D5B22"/>
    <w:multiLevelType w:val="hybridMultilevel"/>
    <w:tmpl w:val="099626B6"/>
    <w:lvl w:ilvl="0" w:tplc="0A8C132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774FD"/>
    <w:multiLevelType w:val="hybridMultilevel"/>
    <w:tmpl w:val="12886738"/>
    <w:lvl w:ilvl="0" w:tplc="C52A94B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3D"/>
    <w:rsid w:val="000F6A4F"/>
    <w:rsid w:val="00146DF5"/>
    <w:rsid w:val="003551DA"/>
    <w:rsid w:val="003666A6"/>
    <w:rsid w:val="003C410C"/>
    <w:rsid w:val="003F1917"/>
    <w:rsid w:val="004579D3"/>
    <w:rsid w:val="00587B19"/>
    <w:rsid w:val="007B1F05"/>
    <w:rsid w:val="008A26CA"/>
    <w:rsid w:val="008D1ECE"/>
    <w:rsid w:val="00930868"/>
    <w:rsid w:val="009F4A17"/>
    <w:rsid w:val="00AB0BA1"/>
    <w:rsid w:val="00B10D23"/>
    <w:rsid w:val="00B21E3D"/>
    <w:rsid w:val="00B72EBC"/>
    <w:rsid w:val="00BB70E2"/>
    <w:rsid w:val="00D12BBA"/>
    <w:rsid w:val="00E4053B"/>
    <w:rsid w:val="00F83D5C"/>
    <w:rsid w:val="00FA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8E7B0-DEBF-4320-AB93-443BCD3A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B70E2"/>
    <w:pPr>
      <w:ind w:left="720"/>
      <w:contextualSpacing/>
    </w:pPr>
  </w:style>
  <w:style w:type="paragraph" w:customStyle="1" w:styleId="Default">
    <w:name w:val="Default"/>
    <w:rsid w:val="00D12B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FA0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A066A"/>
  </w:style>
  <w:style w:type="paragraph" w:styleId="llb">
    <w:name w:val="footer"/>
    <w:basedOn w:val="Norml"/>
    <w:link w:val="llbChar"/>
    <w:uiPriority w:val="99"/>
    <w:unhideWhenUsed/>
    <w:rsid w:val="00FA0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A0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8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0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zoli</dc:creator>
  <cp:lastModifiedBy>Tanár</cp:lastModifiedBy>
  <cp:revision>2</cp:revision>
  <dcterms:created xsi:type="dcterms:W3CDTF">2018-11-09T14:09:00Z</dcterms:created>
  <dcterms:modified xsi:type="dcterms:W3CDTF">2018-11-09T14:09:00Z</dcterms:modified>
</cp:coreProperties>
</file>