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DB7" w:rsidRPr="00886110" w:rsidRDefault="00017DB7" w:rsidP="00886110">
      <w:pPr>
        <w:spacing w:after="0" w:line="240" w:lineRule="auto"/>
        <w:jc w:val="center"/>
        <w:rPr>
          <w:b/>
        </w:rPr>
      </w:pPr>
      <w:r w:rsidRPr="00886110">
        <w:rPr>
          <w:b/>
        </w:rPr>
        <w:t>201</w:t>
      </w:r>
      <w:r w:rsidR="006805BD">
        <w:rPr>
          <w:b/>
        </w:rPr>
        <w:t>8</w:t>
      </w:r>
      <w:r w:rsidRPr="00886110">
        <w:rPr>
          <w:b/>
        </w:rPr>
        <w:t>/201</w:t>
      </w:r>
      <w:r w:rsidR="006805BD">
        <w:rPr>
          <w:b/>
        </w:rPr>
        <w:t>9</w:t>
      </w:r>
      <w:r w:rsidRPr="00886110">
        <w:rPr>
          <w:b/>
        </w:rPr>
        <w:t>. TANÉVI ATLÉTIKA DIÁKOLIMPIA</w:t>
      </w:r>
    </w:p>
    <w:p w:rsidR="00017DB7" w:rsidRPr="00886110" w:rsidRDefault="00886110" w:rsidP="00886110">
      <w:pPr>
        <w:spacing w:after="0" w:line="240" w:lineRule="auto"/>
        <w:jc w:val="center"/>
        <w:rPr>
          <w:b/>
        </w:rPr>
      </w:pPr>
      <w:r w:rsidRPr="00886110">
        <w:rPr>
          <w:b/>
        </w:rPr>
        <w:t>II-III-IV.</w:t>
      </w:r>
      <w:r w:rsidR="00E66C6B">
        <w:rPr>
          <w:b/>
        </w:rPr>
        <w:t xml:space="preserve"> </w:t>
      </w:r>
      <w:proofErr w:type="spellStart"/>
      <w:r w:rsidR="00E66C6B">
        <w:rPr>
          <w:b/>
        </w:rPr>
        <w:t>kcs</w:t>
      </w:r>
      <w:proofErr w:type="spellEnd"/>
      <w:r w:rsidR="00E66C6B">
        <w:rPr>
          <w:b/>
        </w:rPr>
        <w:t>. Többpróba b</w:t>
      </w:r>
      <w:r w:rsidR="00017DB7" w:rsidRPr="00886110">
        <w:rPr>
          <w:b/>
        </w:rPr>
        <w:t>ajnokság</w:t>
      </w:r>
    </w:p>
    <w:p w:rsidR="00017DB7" w:rsidRPr="00886110" w:rsidRDefault="00017DB7" w:rsidP="00886110">
      <w:pPr>
        <w:spacing w:after="0" w:line="240" w:lineRule="auto"/>
        <w:jc w:val="center"/>
        <w:rPr>
          <w:b/>
        </w:rPr>
      </w:pPr>
      <w:r w:rsidRPr="00886110">
        <w:rPr>
          <w:b/>
        </w:rPr>
        <w:t>RÁCKEVE</w:t>
      </w:r>
      <w:r w:rsidR="00E66C6B">
        <w:rPr>
          <w:b/>
        </w:rPr>
        <w:t>-SZIGETSZENTMIKLÓS</w:t>
      </w:r>
      <w:r w:rsidRPr="00886110">
        <w:rPr>
          <w:b/>
        </w:rPr>
        <w:t xml:space="preserve"> KÖRZETI DÖNTŐ</w:t>
      </w:r>
    </w:p>
    <w:p w:rsidR="00017DB7" w:rsidRPr="00886110" w:rsidRDefault="00017DB7" w:rsidP="00886110">
      <w:pPr>
        <w:spacing w:after="0" w:line="240" w:lineRule="auto"/>
        <w:jc w:val="center"/>
        <w:rPr>
          <w:b/>
        </w:rPr>
      </w:pPr>
      <w:r w:rsidRPr="00886110">
        <w:rPr>
          <w:b/>
        </w:rPr>
        <w:t>KISKUNLACHÁZA ÁLTALÁNOS ISKOLA</w:t>
      </w:r>
    </w:p>
    <w:p w:rsidR="00017DB7" w:rsidRDefault="00017DB7" w:rsidP="00886110">
      <w:pPr>
        <w:spacing w:after="0" w:line="240" w:lineRule="auto"/>
        <w:jc w:val="center"/>
        <w:rPr>
          <w:b/>
        </w:rPr>
      </w:pPr>
      <w:r w:rsidRPr="00886110">
        <w:rPr>
          <w:b/>
        </w:rPr>
        <w:t>201</w:t>
      </w:r>
      <w:r w:rsidR="006805BD">
        <w:rPr>
          <w:b/>
        </w:rPr>
        <w:t>9</w:t>
      </w:r>
      <w:r w:rsidRPr="00886110">
        <w:rPr>
          <w:b/>
        </w:rPr>
        <w:t xml:space="preserve">. április </w:t>
      </w:r>
      <w:r w:rsidR="006805BD">
        <w:rPr>
          <w:b/>
        </w:rPr>
        <w:t>30</w:t>
      </w:r>
      <w:r w:rsidRPr="00886110">
        <w:rPr>
          <w:b/>
        </w:rPr>
        <w:t>. 9 óra</w:t>
      </w:r>
    </w:p>
    <w:p w:rsidR="00886110" w:rsidRPr="00886110" w:rsidRDefault="00886110" w:rsidP="00886110">
      <w:pPr>
        <w:spacing w:after="0" w:line="360" w:lineRule="auto"/>
        <w:jc w:val="center"/>
        <w:rPr>
          <w:b/>
        </w:rPr>
      </w:pPr>
    </w:p>
    <w:p w:rsidR="00017DB7" w:rsidRDefault="00017DB7" w:rsidP="00017DB7">
      <w:r w:rsidRPr="00886110">
        <w:rPr>
          <w:b/>
          <w:i/>
        </w:rPr>
        <w:t>A bajnokság célja</w:t>
      </w:r>
      <w:r>
        <w:t>: Pest megyei döntőre a továbbjutás eldöntése.</w:t>
      </w:r>
    </w:p>
    <w:p w:rsidR="00017DB7" w:rsidRPr="00886110" w:rsidRDefault="00017DB7" w:rsidP="00017DB7">
      <w:pPr>
        <w:rPr>
          <w:b/>
          <w:i/>
        </w:rPr>
      </w:pPr>
      <w:r w:rsidRPr="00886110">
        <w:rPr>
          <w:b/>
          <w:i/>
        </w:rPr>
        <w:t>Versenyszámok:</w:t>
      </w:r>
    </w:p>
    <w:p w:rsidR="00017DB7" w:rsidRDefault="00017DB7" w:rsidP="00017DB7">
      <w:r w:rsidRPr="00886110">
        <w:rPr>
          <w:b/>
          <w:i/>
        </w:rPr>
        <w:t xml:space="preserve">II. </w:t>
      </w:r>
      <w:proofErr w:type="spellStart"/>
      <w:r w:rsidRPr="00886110">
        <w:rPr>
          <w:b/>
          <w:i/>
        </w:rPr>
        <w:t>kcs</w:t>
      </w:r>
      <w:proofErr w:type="spellEnd"/>
      <w:r w:rsidRPr="00886110">
        <w:rPr>
          <w:b/>
          <w:i/>
        </w:rPr>
        <w:t xml:space="preserve">. </w:t>
      </w:r>
      <w:r w:rsidR="00886110">
        <w:t>(200</w:t>
      </w:r>
      <w:r w:rsidR="006805BD">
        <w:t>8</w:t>
      </w:r>
      <w:r w:rsidR="00886110">
        <w:t>-200</w:t>
      </w:r>
      <w:r w:rsidR="006805BD">
        <w:t>9</w:t>
      </w:r>
      <w:r w:rsidR="00886110">
        <w:t>)</w:t>
      </w:r>
    </w:p>
    <w:p w:rsidR="00017DB7" w:rsidRDefault="00017DB7" w:rsidP="00886110">
      <w:pPr>
        <w:spacing w:after="0"/>
      </w:pPr>
      <w:r>
        <w:t>Összetett egyéni és csapatverseny versenyszámai: 60 m, kislabdahajítás, távolu</w:t>
      </w:r>
      <w:r w:rsidR="007B1FF4">
        <w:t>grás (60 cm-es sávból), 4x100 m</w:t>
      </w:r>
    </w:p>
    <w:p w:rsidR="00017DB7" w:rsidRDefault="00017DB7" w:rsidP="00017DB7">
      <w:r>
        <w:t xml:space="preserve">Csapatösszeállítás: a csapat 6 főből áll, öt fő eredménye számít, mint csapateredmény. </w:t>
      </w:r>
    </w:p>
    <w:p w:rsidR="00017DB7" w:rsidRDefault="00017DB7" w:rsidP="00017DB7">
      <w:r w:rsidRPr="00886110">
        <w:rPr>
          <w:b/>
          <w:i/>
        </w:rPr>
        <w:t xml:space="preserve">III. </w:t>
      </w:r>
      <w:proofErr w:type="spellStart"/>
      <w:r w:rsidRPr="00886110">
        <w:rPr>
          <w:b/>
          <w:i/>
        </w:rPr>
        <w:t>kcs</w:t>
      </w:r>
      <w:proofErr w:type="spellEnd"/>
      <w:r>
        <w:t>.</w:t>
      </w:r>
      <w:r w:rsidR="00886110">
        <w:t xml:space="preserve"> (200</w:t>
      </w:r>
      <w:r w:rsidR="006805BD">
        <w:t>6</w:t>
      </w:r>
      <w:r w:rsidR="00886110">
        <w:t>-200</w:t>
      </w:r>
      <w:r w:rsidR="006805BD">
        <w:t>7</w:t>
      </w:r>
      <w:r w:rsidR="00886110">
        <w:t>)</w:t>
      </w:r>
    </w:p>
    <w:p w:rsidR="00017DB7" w:rsidRDefault="00017DB7" w:rsidP="00886110">
      <w:pPr>
        <w:spacing w:after="0"/>
      </w:pPr>
      <w:r>
        <w:t>Négypróba egyéni és csapatverseny versenyszámai: 60 m, kislabdahajítás, távolugrás (60 cm-es sávból), 600 m</w:t>
      </w:r>
    </w:p>
    <w:p w:rsidR="00017DB7" w:rsidRDefault="00017DB7" w:rsidP="00017DB7">
      <w:r>
        <w:t xml:space="preserve">Csapatösszeállítás: a csapat 6 főből áll, öt fő eredménye számít, mint csapateredmény. </w:t>
      </w:r>
    </w:p>
    <w:p w:rsidR="00017DB7" w:rsidRDefault="00017DB7" w:rsidP="00017DB7">
      <w:r w:rsidRPr="00886110">
        <w:rPr>
          <w:b/>
          <w:i/>
        </w:rPr>
        <w:t xml:space="preserve">IV. </w:t>
      </w:r>
      <w:proofErr w:type="spellStart"/>
      <w:r w:rsidRPr="00886110">
        <w:rPr>
          <w:b/>
          <w:i/>
        </w:rPr>
        <w:t>kcs</w:t>
      </w:r>
      <w:proofErr w:type="spellEnd"/>
      <w:r w:rsidRPr="00886110">
        <w:rPr>
          <w:b/>
          <w:i/>
        </w:rPr>
        <w:t>.</w:t>
      </w:r>
      <w:r>
        <w:t xml:space="preserve"> </w:t>
      </w:r>
      <w:r w:rsidR="00886110">
        <w:t>(200</w:t>
      </w:r>
      <w:r w:rsidR="006805BD">
        <w:t>4</w:t>
      </w:r>
      <w:r w:rsidR="00886110">
        <w:t>-200</w:t>
      </w:r>
      <w:r w:rsidR="006805BD">
        <w:t>5</w:t>
      </w:r>
      <w:r w:rsidR="00886110">
        <w:t>)</w:t>
      </w:r>
    </w:p>
    <w:p w:rsidR="00017DB7" w:rsidRDefault="00017DB7" w:rsidP="00886110">
      <w:pPr>
        <w:spacing w:after="0"/>
      </w:pPr>
      <w:r>
        <w:t xml:space="preserve">Ötpróba egyéni és csapatverseny versenyszámai: 100m, 800m, távolugrás, súlylökés (fiúk 4 kg, leányok 3 kg), kislabdahajítás </w:t>
      </w:r>
    </w:p>
    <w:p w:rsidR="00017DB7" w:rsidRDefault="00017DB7" w:rsidP="00017DB7">
      <w:r>
        <w:t>Csapatösszeállítás: a csapat 6 főből áll, öt fő eredménye számít, mint csapateredmény.</w:t>
      </w:r>
    </w:p>
    <w:p w:rsidR="00886110" w:rsidRDefault="00017DB7" w:rsidP="007B1FF4">
      <w:pPr>
        <w:spacing w:after="0"/>
        <w:jc w:val="both"/>
      </w:pPr>
      <w:r w:rsidRPr="00886110">
        <w:rPr>
          <w:b/>
          <w:i/>
        </w:rPr>
        <w:t>Nevezés</w:t>
      </w:r>
      <w:r>
        <w:t xml:space="preserve">: A Magyar Diáksport Szövetség internetes honlapján (www.mdsz.hu) </w:t>
      </w:r>
    </w:p>
    <w:p w:rsidR="00017DB7" w:rsidRDefault="00017DB7" w:rsidP="00017DB7">
      <w:r>
        <w:t xml:space="preserve">Jelentkezés a versenyen: Az első versenyszám előtt </w:t>
      </w:r>
      <w:r w:rsidR="00886110">
        <w:t>30</w:t>
      </w:r>
      <w:r>
        <w:t xml:space="preserve"> perccel</w:t>
      </w:r>
      <w:r w:rsidR="00886110">
        <w:t>.</w:t>
      </w:r>
      <w:r>
        <w:t xml:space="preserve"> </w:t>
      </w:r>
      <w:bookmarkStart w:id="0" w:name="_GoBack"/>
      <w:bookmarkEnd w:id="0"/>
    </w:p>
    <w:p w:rsidR="00017DB7" w:rsidRPr="00886110" w:rsidRDefault="00017DB7" w:rsidP="00017DB7">
      <w:pPr>
        <w:rPr>
          <w:b/>
          <w:i/>
        </w:rPr>
      </w:pPr>
      <w:r w:rsidRPr="00886110">
        <w:rPr>
          <w:b/>
          <w:i/>
        </w:rPr>
        <w:t xml:space="preserve">Igazolás: </w:t>
      </w:r>
    </w:p>
    <w:p w:rsidR="00017DB7" w:rsidRDefault="00017DB7" w:rsidP="007B1FF4">
      <w:pPr>
        <w:jc w:val="both"/>
      </w:pPr>
      <w:r>
        <w:sym w:font="Symbol" w:char="F0B7"/>
      </w:r>
      <w:r>
        <w:t xml:space="preserve"> Diákigazolvánnyal (elvesztése, megrongálódása esetén az oktatási intézmény igazgatója által kiállított és lepecsételt, fényképpel ellátott iskolalátogatási igazolással), az internetes nevezés alapján kinyomtatott, az iskola igazgatója által aláírt és pecséttel ellátott, egyéni, vagy csapatnevezési lappal. </w:t>
      </w:r>
      <w:r>
        <w:sym w:font="Symbol" w:char="F0B7"/>
      </w:r>
      <w:r>
        <w:t xml:space="preserve"> A Diákolimpia® versenyein az egyéni versenyzők és a csapatok olyan felkészítő pedagógussal vagy csapatvezetővel kötelesek megjelenni, aki a nevezési lapon fel van tüntetve, vagy az iskola által kiállított munkáltatói igazolással vagy megbízólevéllel rendelkező személy. A kísérő az adott rendezvényen versenyzőként nem szerepelhet. A fenti feltételeknek megfelelő kísérő hiányában az egyéni versenyző vagy a csapat az adott versenyen nem jogosult részt venni. </w:t>
      </w:r>
    </w:p>
    <w:p w:rsidR="00017DB7" w:rsidRPr="00886110" w:rsidRDefault="00017DB7" w:rsidP="00017DB7">
      <w:pPr>
        <w:rPr>
          <w:b/>
          <w:i/>
        </w:rPr>
      </w:pPr>
      <w:r w:rsidRPr="00886110">
        <w:rPr>
          <w:b/>
          <w:i/>
        </w:rPr>
        <w:t xml:space="preserve">Egyéb: </w:t>
      </w:r>
    </w:p>
    <w:p w:rsidR="00017DB7" w:rsidRDefault="00017DB7" w:rsidP="007B1FF4">
      <w:pPr>
        <w:spacing w:after="0"/>
        <w:jc w:val="both"/>
      </w:pPr>
      <w:r>
        <w:t xml:space="preserve">A kiírásban nem szereplő valamennyi szakmai kérdésben az MDSZ és a MASZ versenyszabályai érvényesek. </w:t>
      </w:r>
    </w:p>
    <w:p w:rsidR="008525A3" w:rsidRDefault="00017DB7" w:rsidP="00017DB7">
      <w:r>
        <w:t>Elveszett tárgyakért, felszerelésekért felelősséget nem vállalunk.</w:t>
      </w:r>
    </w:p>
    <w:p w:rsidR="00886110" w:rsidRDefault="00886110" w:rsidP="00017DB7">
      <w:r>
        <w:t>Kiskunlacháza, 201</w:t>
      </w:r>
      <w:r w:rsidR="006805BD">
        <w:t>9</w:t>
      </w:r>
      <w:r>
        <w:t>. 0</w:t>
      </w:r>
      <w:r w:rsidR="006805BD">
        <w:t>3</w:t>
      </w:r>
      <w:r>
        <w:t xml:space="preserve">. </w:t>
      </w:r>
      <w:r w:rsidR="006805BD">
        <w:t>2</w:t>
      </w:r>
      <w:r>
        <w:t>9.</w:t>
      </w:r>
    </w:p>
    <w:p w:rsidR="007B1FF4" w:rsidRDefault="007B1FF4" w:rsidP="00017DB7"/>
    <w:p w:rsidR="00886110" w:rsidRDefault="007B1FF4" w:rsidP="007B1FF4">
      <w:pPr>
        <w:tabs>
          <w:tab w:val="center" w:pos="6237"/>
        </w:tabs>
        <w:spacing w:after="0" w:line="240" w:lineRule="auto"/>
      </w:pPr>
      <w:r>
        <w:tab/>
      </w:r>
      <w:r w:rsidR="00886110">
        <w:t>Varga Zoltán</w:t>
      </w:r>
    </w:p>
    <w:p w:rsidR="00886110" w:rsidRDefault="007B1FF4" w:rsidP="007B1FF4">
      <w:pPr>
        <w:tabs>
          <w:tab w:val="center" w:pos="6237"/>
        </w:tabs>
      </w:pPr>
      <w:r>
        <w:tab/>
      </w:r>
      <w:r w:rsidR="006805BD">
        <w:t>k</w:t>
      </w:r>
      <w:r w:rsidR="00886110">
        <w:t>örzetvezető</w:t>
      </w:r>
    </w:p>
    <w:sectPr w:rsidR="008861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DB7"/>
    <w:rsid w:val="00017DB7"/>
    <w:rsid w:val="006805BD"/>
    <w:rsid w:val="007B1FF4"/>
    <w:rsid w:val="008525A3"/>
    <w:rsid w:val="00886110"/>
    <w:rsid w:val="00E66C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9384B"/>
  <w15:docId w15:val="{FC16943C-B5B3-479F-99FE-12CFA77C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1814</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Tanuló</dc:creator>
  <cp:lastModifiedBy>Dell</cp:lastModifiedBy>
  <cp:revision>2</cp:revision>
  <dcterms:created xsi:type="dcterms:W3CDTF">2019-03-29T14:09:00Z</dcterms:created>
  <dcterms:modified xsi:type="dcterms:W3CDTF">2019-03-29T14:09:00Z</dcterms:modified>
</cp:coreProperties>
</file>