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9A90" w14:textId="77777777" w:rsidR="00453E45" w:rsidRDefault="00000000">
      <w:pPr>
        <w:spacing w:after="0" w:line="259" w:lineRule="auto"/>
        <w:ind w:left="403" w:firstLine="0"/>
      </w:pPr>
      <w:r>
        <w:rPr>
          <w:b/>
          <w:sz w:val="48"/>
        </w:rPr>
        <w:t>Asztalitenisz Diákolimpia</w:t>
      </w:r>
      <w:r>
        <w:rPr>
          <w:sz w:val="48"/>
          <w:vertAlign w:val="superscript"/>
        </w:rPr>
        <w:t>®</w:t>
      </w:r>
      <w:r>
        <w:rPr>
          <w:sz w:val="25"/>
          <w:vertAlign w:val="superscript"/>
        </w:rPr>
        <w:t xml:space="preserve"> </w:t>
      </w:r>
      <w:r>
        <w:rPr>
          <w:b/>
          <w:sz w:val="48"/>
        </w:rPr>
        <w:t xml:space="preserve">versenykiírás </w:t>
      </w:r>
    </w:p>
    <w:p w14:paraId="0928D344" w14:textId="77777777" w:rsidR="00541220" w:rsidRDefault="00541220">
      <w:pPr>
        <w:spacing w:after="0" w:line="259" w:lineRule="auto"/>
        <w:ind w:left="8" w:firstLine="0"/>
        <w:jc w:val="center"/>
        <w:rPr>
          <w:b/>
          <w:sz w:val="28"/>
        </w:rPr>
      </w:pPr>
      <w:r>
        <w:rPr>
          <w:b/>
          <w:sz w:val="28"/>
        </w:rPr>
        <w:t>Ráckevei</w:t>
      </w:r>
      <w:r w:rsidR="00000000">
        <w:rPr>
          <w:b/>
          <w:sz w:val="28"/>
        </w:rPr>
        <w:t xml:space="preserve"> körzet </w:t>
      </w:r>
    </w:p>
    <w:p w14:paraId="7E1E7DD2" w14:textId="190BA127" w:rsidR="00453E45" w:rsidRDefault="00000000">
      <w:pPr>
        <w:spacing w:after="0" w:line="259" w:lineRule="auto"/>
        <w:ind w:left="8" w:firstLine="0"/>
        <w:jc w:val="center"/>
      </w:pPr>
      <w:r>
        <w:rPr>
          <w:b/>
          <w:sz w:val="28"/>
        </w:rPr>
        <w:t>2022/</w:t>
      </w:r>
      <w:r w:rsidR="00541220">
        <w:rPr>
          <w:b/>
          <w:sz w:val="28"/>
        </w:rPr>
        <w:t>20</w:t>
      </w:r>
      <w:r>
        <w:rPr>
          <w:b/>
          <w:sz w:val="28"/>
        </w:rPr>
        <w:t xml:space="preserve">23 </w:t>
      </w:r>
    </w:p>
    <w:p w14:paraId="72CDD6B3" w14:textId="77777777" w:rsidR="00453E45" w:rsidRDefault="00000000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14:paraId="5DB28324" w14:textId="77777777" w:rsidR="00453E45" w:rsidRDefault="00000000">
      <w:pPr>
        <w:spacing w:after="24" w:line="259" w:lineRule="auto"/>
        <w:ind w:left="66" w:firstLine="0"/>
        <w:jc w:val="center"/>
      </w:pPr>
      <w:r>
        <w:rPr>
          <w:b/>
        </w:rPr>
        <w:t xml:space="preserve"> </w:t>
      </w:r>
    </w:p>
    <w:p w14:paraId="245DEE7F" w14:textId="77777777" w:rsidR="00453E45" w:rsidRDefault="00000000">
      <w:pPr>
        <w:numPr>
          <w:ilvl w:val="0"/>
          <w:numId w:val="1"/>
        </w:numPr>
        <w:spacing w:after="3" w:line="270" w:lineRule="auto"/>
        <w:ind w:hanging="427"/>
      </w:pPr>
      <w:r>
        <w:rPr>
          <w:b/>
        </w:rPr>
        <w:t xml:space="preserve">A verseny rendezője: </w:t>
      </w:r>
    </w:p>
    <w:p w14:paraId="42933FA0" w14:textId="632D62F9" w:rsidR="00453E45" w:rsidRDefault="00000000">
      <w:pPr>
        <w:ind w:right="3"/>
      </w:pPr>
      <w:r>
        <w:t xml:space="preserve">A Pest Megyei Diáksport Szövetség és a </w:t>
      </w:r>
      <w:r w:rsidR="009E545D">
        <w:t>Ráckevei</w:t>
      </w:r>
      <w:r>
        <w:t xml:space="preserve"> asztalitenisz szakosztálya </w:t>
      </w:r>
    </w:p>
    <w:p w14:paraId="25FCAD86" w14:textId="77777777" w:rsidR="00453E45" w:rsidRDefault="00000000">
      <w:pPr>
        <w:spacing w:after="19" w:line="259" w:lineRule="auto"/>
        <w:ind w:left="427" w:firstLine="0"/>
      </w:pPr>
      <w:r>
        <w:rPr>
          <w:b/>
        </w:rPr>
        <w:t xml:space="preserve"> </w:t>
      </w:r>
    </w:p>
    <w:p w14:paraId="6999C3B2" w14:textId="77777777" w:rsidR="00453E45" w:rsidRDefault="00000000">
      <w:pPr>
        <w:numPr>
          <w:ilvl w:val="0"/>
          <w:numId w:val="1"/>
        </w:numPr>
        <w:spacing w:after="3" w:line="270" w:lineRule="auto"/>
        <w:ind w:hanging="427"/>
      </w:pPr>
      <w:r>
        <w:rPr>
          <w:b/>
        </w:rPr>
        <w:t xml:space="preserve">Versenybírók:  </w:t>
      </w:r>
    </w:p>
    <w:p w14:paraId="4AF57195" w14:textId="793D82B6" w:rsidR="00453E45" w:rsidRDefault="00541220">
      <w:pPr>
        <w:ind w:right="3"/>
      </w:pPr>
      <w:r>
        <w:t>Csömöri János</w:t>
      </w:r>
    </w:p>
    <w:p w14:paraId="45134CE0" w14:textId="77777777" w:rsidR="00453E45" w:rsidRDefault="00000000">
      <w:pPr>
        <w:spacing w:after="0" w:line="259" w:lineRule="auto"/>
        <w:ind w:left="427" w:firstLine="0"/>
      </w:pPr>
      <w:r>
        <w:t xml:space="preserve"> </w:t>
      </w:r>
    </w:p>
    <w:p w14:paraId="3EF80889" w14:textId="77777777" w:rsidR="00541220" w:rsidRPr="00541220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A verseny ideje és helye: </w:t>
      </w:r>
    </w:p>
    <w:p w14:paraId="10790EDC" w14:textId="3FA00A7D" w:rsidR="00453E45" w:rsidRDefault="00541220" w:rsidP="00541220">
      <w:pPr>
        <w:ind w:left="427" w:firstLine="0"/>
      </w:pPr>
      <w:r>
        <w:rPr>
          <w:bCs/>
          <w:szCs w:val="24"/>
        </w:rPr>
        <w:t>202</w:t>
      </w:r>
      <w:r>
        <w:rPr>
          <w:bCs/>
          <w:szCs w:val="24"/>
        </w:rPr>
        <w:t>2</w:t>
      </w:r>
      <w:r>
        <w:rPr>
          <w:bCs/>
          <w:szCs w:val="24"/>
        </w:rPr>
        <w:t xml:space="preserve">. október </w:t>
      </w:r>
      <w:r>
        <w:rPr>
          <w:bCs/>
          <w:szCs w:val="24"/>
        </w:rPr>
        <w:t>2</w:t>
      </w:r>
      <w:r>
        <w:rPr>
          <w:bCs/>
          <w:szCs w:val="24"/>
        </w:rPr>
        <w:t xml:space="preserve">8-a, péntek, 9:00, Szent Imre Katolikus Általános Iskola </w:t>
      </w:r>
      <w:r>
        <w:rPr>
          <w:bCs/>
          <w:szCs w:val="24"/>
        </w:rPr>
        <w:br/>
      </w:r>
      <w:r w:rsidRPr="0054467F">
        <w:rPr>
          <w:bCs/>
          <w:szCs w:val="24"/>
        </w:rPr>
        <w:t>2300 </w:t>
      </w:r>
      <w:r w:rsidRPr="0054467F">
        <w:rPr>
          <w:szCs w:val="24"/>
        </w:rPr>
        <w:t>Ráckeve</w:t>
      </w:r>
      <w:r w:rsidRPr="0054467F">
        <w:rPr>
          <w:bCs/>
          <w:szCs w:val="24"/>
        </w:rPr>
        <w:t> Szent István tér 22.</w:t>
      </w:r>
    </w:p>
    <w:p w14:paraId="0F3BCD77" w14:textId="77777777" w:rsidR="00453E45" w:rsidRDefault="00000000">
      <w:pPr>
        <w:spacing w:after="26" w:line="259" w:lineRule="auto"/>
        <w:ind w:left="427" w:firstLine="0"/>
      </w:pPr>
      <w:r>
        <w:rPr>
          <w:b/>
        </w:rPr>
        <w:t xml:space="preserve"> </w:t>
      </w:r>
    </w:p>
    <w:p w14:paraId="044602E9" w14:textId="77777777" w:rsidR="00453E45" w:rsidRDefault="00000000">
      <w:pPr>
        <w:numPr>
          <w:ilvl w:val="0"/>
          <w:numId w:val="1"/>
        </w:numPr>
        <w:spacing w:after="3" w:line="270" w:lineRule="auto"/>
        <w:ind w:hanging="427"/>
      </w:pPr>
      <w:r>
        <w:rPr>
          <w:b/>
        </w:rPr>
        <w:t xml:space="preserve">A versenyszámok sorrendje: </w:t>
      </w:r>
    </w:p>
    <w:p w14:paraId="0CEA4C5C" w14:textId="77777777" w:rsidR="00453E45" w:rsidRDefault="00000000">
      <w:pPr>
        <w:ind w:left="703" w:right="3"/>
      </w:pPr>
      <w:r>
        <w:t xml:space="preserve">I-II. összevont korcsoport 3 fős fiúcsapatok </w:t>
      </w:r>
    </w:p>
    <w:p w14:paraId="1380233E" w14:textId="77777777" w:rsidR="00453E45" w:rsidRDefault="00000000">
      <w:pPr>
        <w:ind w:left="703" w:right="3"/>
      </w:pPr>
      <w:r>
        <w:t xml:space="preserve">I-II. összevont korcsoport 3 fős lánycsapatok </w:t>
      </w:r>
    </w:p>
    <w:p w14:paraId="35D4AF61" w14:textId="77777777" w:rsidR="00453E45" w:rsidRDefault="00000000">
      <w:pPr>
        <w:ind w:left="703" w:right="3"/>
      </w:pPr>
      <w:r>
        <w:t xml:space="preserve">III-IV. összevont korcsoport 3 fős fiúcsapatok </w:t>
      </w:r>
    </w:p>
    <w:p w14:paraId="3B58FC5F" w14:textId="77777777" w:rsidR="00453E45" w:rsidRDefault="00000000">
      <w:pPr>
        <w:ind w:left="703" w:right="3"/>
      </w:pPr>
      <w:r>
        <w:t xml:space="preserve">III-IV. összevont korcsoport 3 fős lánycsapatok </w:t>
      </w:r>
    </w:p>
    <w:p w14:paraId="5FD6A413" w14:textId="77777777" w:rsidR="00453E45" w:rsidRDefault="00000000">
      <w:pPr>
        <w:ind w:left="703" w:right="3"/>
      </w:pPr>
      <w:r>
        <w:t xml:space="preserve">I-II. összevont korcsoport fiú egyéni „A” kategória </w:t>
      </w:r>
    </w:p>
    <w:p w14:paraId="48614564" w14:textId="77777777" w:rsidR="00453E45" w:rsidRDefault="00000000">
      <w:pPr>
        <w:ind w:left="703" w:right="3"/>
      </w:pPr>
      <w:r>
        <w:t xml:space="preserve">I-II. összevont korcsoport fiú egyéni „B” kategória </w:t>
      </w:r>
    </w:p>
    <w:p w14:paraId="56AFFB06" w14:textId="77777777" w:rsidR="00453E45" w:rsidRDefault="00000000">
      <w:pPr>
        <w:ind w:left="703" w:right="3"/>
      </w:pPr>
      <w:r>
        <w:t xml:space="preserve">I-II. összevont korcsoport lány egyéni „A” kategória </w:t>
      </w:r>
    </w:p>
    <w:p w14:paraId="383DEC06" w14:textId="77777777" w:rsidR="00453E45" w:rsidRDefault="00000000">
      <w:pPr>
        <w:ind w:left="703" w:right="3"/>
      </w:pPr>
      <w:r>
        <w:t xml:space="preserve">I-II. összevont korcsoport lány egyéni „B” kategória </w:t>
      </w:r>
    </w:p>
    <w:p w14:paraId="3A9469A9" w14:textId="77777777" w:rsidR="00453E45" w:rsidRDefault="00000000">
      <w:pPr>
        <w:ind w:left="703" w:right="3"/>
      </w:pPr>
      <w:r>
        <w:t xml:space="preserve">III-IV. összevont korcsoport fiú egyéni „A” kategória </w:t>
      </w:r>
    </w:p>
    <w:p w14:paraId="6AA65D2C" w14:textId="77777777" w:rsidR="00453E45" w:rsidRDefault="00000000">
      <w:pPr>
        <w:ind w:left="703" w:right="3"/>
      </w:pPr>
      <w:r>
        <w:t xml:space="preserve">III-IV. összevont korcsoport fiú egyéni „B” kategória </w:t>
      </w:r>
    </w:p>
    <w:p w14:paraId="0B514697" w14:textId="77777777" w:rsidR="00453E45" w:rsidRDefault="00000000">
      <w:pPr>
        <w:ind w:left="703" w:right="3"/>
      </w:pPr>
      <w:r>
        <w:t xml:space="preserve">III-IV. összevont korcsoport lány egyéni „A” kategória </w:t>
      </w:r>
    </w:p>
    <w:p w14:paraId="480DCE05" w14:textId="77777777" w:rsidR="00453E45" w:rsidRDefault="00000000">
      <w:pPr>
        <w:ind w:left="703" w:right="3"/>
      </w:pPr>
      <w:r>
        <w:t xml:space="preserve">III-IV. összevont korcsoport lány egyéni „B” kategória </w:t>
      </w:r>
    </w:p>
    <w:p w14:paraId="54A57460" w14:textId="77777777" w:rsidR="00453E45" w:rsidRDefault="00000000">
      <w:pPr>
        <w:ind w:left="703" w:right="3"/>
      </w:pPr>
      <w:r>
        <w:t xml:space="preserve">V-VI. összevont korcsoport fiú egyéni „A” kategória </w:t>
      </w:r>
    </w:p>
    <w:p w14:paraId="6A6E698E" w14:textId="77777777" w:rsidR="00453E45" w:rsidRDefault="00000000">
      <w:pPr>
        <w:ind w:left="703" w:right="3"/>
      </w:pPr>
      <w:r>
        <w:t xml:space="preserve">V-VI. összevont korcsoport fiú egyéni „B” kategória </w:t>
      </w:r>
    </w:p>
    <w:p w14:paraId="28D44EE5" w14:textId="77777777" w:rsidR="00453E45" w:rsidRDefault="00000000">
      <w:pPr>
        <w:ind w:left="703" w:right="3"/>
      </w:pPr>
      <w:r>
        <w:t xml:space="preserve">V-VI. összevont korcsoport lány egyéni „A” kategória </w:t>
      </w:r>
    </w:p>
    <w:p w14:paraId="73E366A7" w14:textId="77777777" w:rsidR="00453E45" w:rsidRDefault="00000000">
      <w:pPr>
        <w:ind w:left="703" w:right="3"/>
      </w:pPr>
      <w:r>
        <w:t xml:space="preserve">V-VI. összevont korcsoport lány egyéni „B” kategória </w:t>
      </w:r>
    </w:p>
    <w:p w14:paraId="75E60F19" w14:textId="77777777" w:rsidR="00453E45" w:rsidRDefault="00000000">
      <w:pPr>
        <w:spacing w:line="259" w:lineRule="auto"/>
        <w:ind w:left="708" w:firstLine="0"/>
      </w:pPr>
      <w:r>
        <w:t xml:space="preserve"> </w:t>
      </w:r>
    </w:p>
    <w:p w14:paraId="15DE2ACB" w14:textId="77777777" w:rsidR="00453E45" w:rsidRDefault="00000000">
      <w:pPr>
        <w:numPr>
          <w:ilvl w:val="0"/>
          <w:numId w:val="1"/>
        </w:numPr>
        <w:spacing w:after="3" w:line="270" w:lineRule="auto"/>
        <w:ind w:hanging="427"/>
      </w:pPr>
      <w:r>
        <w:rPr>
          <w:b/>
        </w:rPr>
        <w:t xml:space="preserve">Nevezés: </w:t>
      </w:r>
      <w:r>
        <w:rPr>
          <w:b/>
        </w:rPr>
        <w:tab/>
        <w:t xml:space="preserve"> </w:t>
      </w:r>
    </w:p>
    <w:p w14:paraId="071C7934" w14:textId="77777777" w:rsidR="00453E45" w:rsidRDefault="00000000">
      <w:pPr>
        <w:spacing w:after="0" w:line="259" w:lineRule="auto"/>
        <w:ind w:left="360" w:firstLine="0"/>
      </w:pPr>
      <w:r>
        <w:t xml:space="preserve"> </w:t>
      </w:r>
    </w:p>
    <w:p w14:paraId="6A626FFE" w14:textId="77777777" w:rsidR="00453E45" w:rsidRDefault="00000000">
      <w:pPr>
        <w:ind w:left="370" w:right="3"/>
      </w:pPr>
      <w:r>
        <w:t>A Diákolimpia</w:t>
      </w:r>
      <w:r>
        <w:rPr>
          <w:vertAlign w:val="superscript"/>
        </w:rPr>
        <w:t>®</w:t>
      </w:r>
      <w:r>
        <w:t xml:space="preserve"> versenyszabályzat (XII. Igazolások 1. pontja) értelmében a Diákolimpia</w:t>
      </w:r>
      <w:r>
        <w:rPr>
          <w:vertAlign w:val="superscript"/>
        </w:rPr>
        <w:t>®</w:t>
      </w:r>
      <w:r>
        <w:t xml:space="preserve"> versenyeken a versenyző kizárólag a nevezési rendszerben érvényes nevezéssel, valamint a nevezés alapján kinyomtatott, az iskola igazgatója (tagintézmény esetén tagintézményvezető) által aláírt és pecséttel ellátott egyéni vagy csapat nevezési lappal vehet részt. </w:t>
      </w:r>
    </w:p>
    <w:p w14:paraId="5D6F54A3" w14:textId="77777777" w:rsidR="00453E45" w:rsidRDefault="00000000">
      <w:pPr>
        <w:spacing w:after="42" w:line="259" w:lineRule="auto"/>
        <w:ind w:left="360" w:firstLine="0"/>
      </w:pPr>
      <w:r>
        <w:rPr>
          <w:rFonts w:ascii="Trebuchet MS" w:eastAsia="Trebuchet MS" w:hAnsi="Trebuchet MS" w:cs="Trebuchet MS"/>
          <w:color w:val="58585A"/>
          <w:sz w:val="21"/>
        </w:rPr>
        <w:t xml:space="preserve"> </w:t>
      </w:r>
    </w:p>
    <w:p w14:paraId="5AB570BA" w14:textId="357C1248" w:rsidR="00453E45" w:rsidRDefault="00000000" w:rsidP="009E545D">
      <w:pPr>
        <w:spacing w:after="3" w:line="270" w:lineRule="auto"/>
        <w:ind w:left="370"/>
      </w:pPr>
      <w:r>
        <w:rPr>
          <w:b/>
        </w:rPr>
        <w:t xml:space="preserve">Nevezési határidő: október </w:t>
      </w:r>
      <w:r w:rsidR="00541220">
        <w:rPr>
          <w:b/>
        </w:rPr>
        <w:t>25</w:t>
      </w:r>
      <w:r>
        <w:rPr>
          <w:b/>
        </w:rPr>
        <w:t xml:space="preserve">-a kedd, </w:t>
      </w:r>
      <w:r>
        <w:t xml:space="preserve">hogy </w:t>
      </w:r>
      <w:r>
        <w:rPr>
          <w:b/>
        </w:rPr>
        <w:t xml:space="preserve">a kategóriákba való nevezés jogosságát le lehessen ellenőrizni. </w:t>
      </w:r>
    </w:p>
    <w:p w14:paraId="579974D6" w14:textId="77777777" w:rsidR="00453E45" w:rsidRDefault="00000000">
      <w:pPr>
        <w:numPr>
          <w:ilvl w:val="0"/>
          <w:numId w:val="1"/>
        </w:numPr>
        <w:spacing w:after="33" w:line="270" w:lineRule="auto"/>
        <w:ind w:hanging="427"/>
      </w:pPr>
      <w:r>
        <w:rPr>
          <w:b/>
        </w:rPr>
        <w:lastRenderedPageBreak/>
        <w:t xml:space="preserve">A verseny résztvevői: </w:t>
      </w:r>
    </w:p>
    <w:p w14:paraId="3524083D" w14:textId="77777777" w:rsidR="00453E45" w:rsidRDefault="00000000">
      <w:pPr>
        <w:spacing w:after="3" w:line="270" w:lineRule="auto"/>
        <w:ind w:left="644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Egyéni versenyben:   </w:t>
      </w:r>
    </w:p>
    <w:p w14:paraId="425CE57A" w14:textId="77777777" w:rsidR="00453E45" w:rsidRDefault="00000000">
      <w:pPr>
        <w:numPr>
          <w:ilvl w:val="4"/>
          <w:numId w:val="3"/>
        </w:numPr>
        <w:ind w:right="3" w:hanging="360"/>
      </w:pPr>
      <w:r>
        <w:t xml:space="preserve">az I-II. összevont korcsoportban a 2012. évben, vagy később született fiúk és lányok </w:t>
      </w:r>
    </w:p>
    <w:p w14:paraId="00DC4095" w14:textId="77777777" w:rsidR="00453E45" w:rsidRDefault="00000000">
      <w:pPr>
        <w:numPr>
          <w:ilvl w:val="4"/>
          <w:numId w:val="3"/>
        </w:numPr>
        <w:ind w:right="3" w:hanging="360"/>
      </w:pPr>
      <w:r>
        <w:t xml:space="preserve">a III-IV. összevont korcsoportban a 2008-2011. évben született fiúk és lányok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V-VI. összevont korcsoportban a 2003-2007. évben született fiúk és lányok </w:t>
      </w:r>
    </w:p>
    <w:p w14:paraId="1CA63DA4" w14:textId="77777777" w:rsidR="00453E45" w:rsidRDefault="00000000">
      <w:pPr>
        <w:spacing w:after="0" w:line="259" w:lineRule="auto"/>
        <w:ind w:left="1440" w:firstLine="0"/>
      </w:pPr>
      <w:r>
        <w:t xml:space="preserve"> </w:t>
      </w:r>
    </w:p>
    <w:p w14:paraId="3097882F" w14:textId="77777777" w:rsidR="00453E45" w:rsidRDefault="00000000">
      <w:pPr>
        <w:spacing w:after="3" w:line="270" w:lineRule="auto"/>
        <w:ind w:left="644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Csapatversenyben:  </w:t>
      </w:r>
    </w:p>
    <w:p w14:paraId="40503C9E" w14:textId="77777777" w:rsidR="00453E45" w:rsidRDefault="00000000">
      <w:pPr>
        <w:numPr>
          <w:ilvl w:val="4"/>
          <w:numId w:val="4"/>
        </w:numPr>
        <w:ind w:right="3" w:hanging="360"/>
      </w:pPr>
      <w:r>
        <w:t xml:space="preserve">az I-II. összevont korcsoportban a 2012. évben, vagy később született fiúk és lányok </w:t>
      </w:r>
    </w:p>
    <w:p w14:paraId="61324ACE" w14:textId="77777777" w:rsidR="00453E45" w:rsidRDefault="00000000">
      <w:pPr>
        <w:numPr>
          <w:ilvl w:val="4"/>
          <w:numId w:val="4"/>
        </w:numPr>
        <w:ind w:right="3" w:hanging="360"/>
      </w:pPr>
      <w:r>
        <w:t xml:space="preserve">a III-IV. összevont korcsoportban a 2008-2011. évben született fiúk és lányok </w:t>
      </w:r>
    </w:p>
    <w:p w14:paraId="616CBB6B" w14:textId="77777777" w:rsidR="00453E45" w:rsidRDefault="00000000">
      <w:pPr>
        <w:spacing w:after="41" w:line="259" w:lineRule="auto"/>
        <w:ind w:left="1440" w:firstLine="0"/>
      </w:pPr>
      <w:r>
        <w:t xml:space="preserve"> </w:t>
      </w:r>
    </w:p>
    <w:p w14:paraId="235ED802" w14:textId="77777777" w:rsidR="00453E45" w:rsidRDefault="00000000">
      <w:pPr>
        <w:spacing w:after="3" w:line="270" w:lineRule="auto"/>
        <w:ind w:left="644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Felversenyzés: </w:t>
      </w:r>
    </w:p>
    <w:p w14:paraId="089179EE" w14:textId="77777777" w:rsidR="00453E45" w:rsidRDefault="00000000">
      <w:pPr>
        <w:numPr>
          <w:ilvl w:val="4"/>
          <w:numId w:val="2"/>
        </w:numPr>
        <w:ind w:right="3" w:hanging="360"/>
      </w:pPr>
      <w:r>
        <w:t xml:space="preserve">az egyéni versenyek esetében minden tanuló csak a saját korcsoportjában versenyezhet, felversenyzés nem lehetséges </w:t>
      </w:r>
    </w:p>
    <w:p w14:paraId="4FFF5196" w14:textId="77777777" w:rsidR="00453E45" w:rsidRDefault="00000000">
      <w:pPr>
        <w:numPr>
          <w:ilvl w:val="4"/>
          <w:numId w:val="2"/>
        </w:numPr>
        <w:ind w:right="3" w:hanging="360"/>
      </w:pPr>
      <w:r>
        <w:t xml:space="preserve">kivételt képeznek a 2008-ban született tanulók, akik versenyezhetnek az V-VI. </w:t>
      </w:r>
    </w:p>
    <w:p w14:paraId="10E9D531" w14:textId="77777777" w:rsidR="00453E45" w:rsidRDefault="00000000">
      <w:pPr>
        <w:ind w:left="1080" w:right="3" w:firstLine="360"/>
      </w:pPr>
      <w:r>
        <w:t xml:space="preserve">korcsoportban, de akkor nem versenyezhetnek a saját, IV. korcsoportjukban.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 csapatversenyben a II. összevont korcsoport tanulók (2012-2013-ban születettek) felversenyezhetnek a III-IV. korcsoport csapatversenyébe, de akkor a saját I-II. korcsoportjuk csapatversenyében nem vehetnek részt. </w:t>
      </w:r>
    </w:p>
    <w:p w14:paraId="75A46947" w14:textId="77777777" w:rsidR="00453E45" w:rsidRDefault="00000000">
      <w:pPr>
        <w:spacing w:after="43" w:line="259" w:lineRule="auto"/>
        <w:ind w:left="0" w:firstLine="0"/>
      </w:pPr>
      <w:r>
        <w:t xml:space="preserve"> </w:t>
      </w:r>
    </w:p>
    <w:p w14:paraId="3F67B6A3" w14:textId="77777777" w:rsidR="00453E45" w:rsidRDefault="00000000">
      <w:pPr>
        <w:spacing w:after="3" w:line="270" w:lineRule="auto"/>
        <w:ind w:left="644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Korlátozások: </w:t>
      </w:r>
    </w:p>
    <w:p w14:paraId="08D67026" w14:textId="77777777" w:rsidR="00453E45" w:rsidRDefault="00000000">
      <w:pPr>
        <w:spacing w:after="36"/>
        <w:ind w:left="1090" w:right="3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Egyéni versenyben  </w:t>
      </w:r>
    </w:p>
    <w:p w14:paraId="2599089F" w14:textId="77777777" w:rsidR="00453E45" w:rsidRDefault="00000000">
      <w:pPr>
        <w:numPr>
          <w:ilvl w:val="5"/>
          <w:numId w:val="5"/>
        </w:numPr>
        <w:ind w:right="3" w:hanging="360"/>
      </w:pPr>
      <w:r>
        <w:t xml:space="preserve">az „A” kategóriában nincs korlátozás </w:t>
      </w:r>
    </w:p>
    <w:p w14:paraId="7AEC72AE" w14:textId="77777777" w:rsidR="00453E45" w:rsidRDefault="00000000">
      <w:pPr>
        <w:numPr>
          <w:ilvl w:val="5"/>
          <w:numId w:val="5"/>
        </w:numPr>
        <w:ind w:right="3" w:hanging="360"/>
      </w:pPr>
      <w:r>
        <w:t xml:space="preserve">a „B” kategóriában csak azok a tanulók versenyezhetnek, akik 2020. szeptember 1. és 2022. augusztus 31. között </w:t>
      </w:r>
      <w:r>
        <w:rPr>
          <w:b/>
        </w:rPr>
        <w:t>nem</w:t>
      </w:r>
      <w:r>
        <w:t xml:space="preserve"> </w:t>
      </w:r>
      <w:r>
        <w:rPr>
          <w:b/>
        </w:rPr>
        <w:t xml:space="preserve">rendelkeztek a MOATSZ által kiadott, érvényes versenyengedéllyel. </w:t>
      </w:r>
    </w:p>
    <w:p w14:paraId="5BF882E2" w14:textId="77777777" w:rsidR="00453E45" w:rsidRDefault="00000000">
      <w:pPr>
        <w:numPr>
          <w:ilvl w:val="5"/>
          <w:numId w:val="5"/>
        </w:numPr>
        <w:spacing w:after="38"/>
        <w:ind w:right="3" w:hanging="360"/>
      </w:pPr>
      <w:r>
        <w:t xml:space="preserve">A körzeti versenyeken ugyanazon köznevelési intézmény </w:t>
      </w:r>
      <w:proofErr w:type="spellStart"/>
      <w:r>
        <w:t>kategóriánként</w:t>
      </w:r>
      <w:proofErr w:type="spellEnd"/>
      <w:r>
        <w:t xml:space="preserve"> több tanulóval is nevezhet, de </w:t>
      </w:r>
      <w:r>
        <w:rPr>
          <w:b/>
        </w:rPr>
        <w:t>a megyei döntőbe körzetenként csak az első</w:t>
      </w:r>
      <w:r>
        <w:t xml:space="preserve"> helyezett jut tovább!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Csapatversenyben </w:t>
      </w:r>
    </w:p>
    <w:p w14:paraId="67C1F3BD" w14:textId="77777777" w:rsidR="00453E45" w:rsidRDefault="00000000">
      <w:pPr>
        <w:numPr>
          <w:ilvl w:val="5"/>
          <w:numId w:val="5"/>
        </w:numPr>
        <w:ind w:right="3" w:hanging="360"/>
      </w:pPr>
      <w:r>
        <w:t xml:space="preserve">Egy csapat 3 főből áll. 4. versenyző is nevezhető a csapatba, de mérkőzés közben nem lehet a csapat összetételén változtatni. </w:t>
      </w:r>
    </w:p>
    <w:p w14:paraId="16B0791F" w14:textId="77777777" w:rsidR="00453E45" w:rsidRDefault="00000000">
      <w:pPr>
        <w:numPr>
          <w:ilvl w:val="5"/>
          <w:numId w:val="5"/>
        </w:numPr>
        <w:ind w:right="3" w:hanging="360"/>
      </w:pPr>
      <w:r>
        <w:t xml:space="preserve">I-II.  korcsoportban a csapatban legalább 2 olyan versenyzőnek kell lennie, aki 2020. szeptember 1. és 2022. augusztus 31. közötti időszakban </w:t>
      </w:r>
      <w:r>
        <w:rPr>
          <w:b/>
        </w:rPr>
        <w:t>nem rendelkezett a MOATSZ által kiadott versenyengedéllyel</w:t>
      </w:r>
      <w:r>
        <w:t xml:space="preserve">.  </w:t>
      </w:r>
    </w:p>
    <w:p w14:paraId="0B235D7A" w14:textId="77777777" w:rsidR="00453E45" w:rsidRDefault="00000000">
      <w:pPr>
        <w:ind w:left="2170" w:right="3"/>
      </w:pPr>
      <w:r>
        <w:t xml:space="preserve">Amennyiben „A” kategóriás versenyző is szerepel a csapatban, azt az 1. helyre kell beírni! </w:t>
      </w:r>
    </w:p>
    <w:p w14:paraId="66C5C22C" w14:textId="77777777" w:rsidR="00453E45" w:rsidRDefault="00000000">
      <w:pPr>
        <w:numPr>
          <w:ilvl w:val="5"/>
          <w:numId w:val="5"/>
        </w:numPr>
        <w:ind w:right="3" w:hanging="360"/>
      </w:pPr>
      <w:r>
        <w:t xml:space="preserve">III-IV.  korcsoportban a csapatban csak olyan versenyző indulhat, aki 2020. szeptember 1. és 2022. augusztus 31. közötti időszakban </w:t>
      </w:r>
      <w:r>
        <w:rPr>
          <w:b/>
        </w:rPr>
        <w:t>nem rendelkezett MOATSZ által kiadott versenyengedéllyel</w:t>
      </w:r>
      <w:r>
        <w:t xml:space="preserve">. </w:t>
      </w:r>
    </w:p>
    <w:p w14:paraId="45FA32DF" w14:textId="62F5E37D" w:rsidR="00453E45" w:rsidRDefault="00000000" w:rsidP="009E545D">
      <w:pPr>
        <w:numPr>
          <w:ilvl w:val="5"/>
          <w:numId w:val="5"/>
        </w:numPr>
        <w:ind w:right="3" w:hanging="360"/>
      </w:pPr>
      <w:r>
        <w:t xml:space="preserve">A körzeti versenyeken ugyanazon köznevelési intézmény </w:t>
      </w:r>
      <w:proofErr w:type="spellStart"/>
      <w:r>
        <w:t>kategóriánként</w:t>
      </w:r>
      <w:proofErr w:type="spellEnd"/>
      <w:r>
        <w:t xml:space="preserve"> több csapattal is nevezhet, de a megyei döntőbe körzetenként csak az első helyezett jut tovább  </w:t>
      </w:r>
    </w:p>
    <w:p w14:paraId="2A7E7C7D" w14:textId="77777777" w:rsidR="00453E45" w:rsidRDefault="00000000">
      <w:pPr>
        <w:spacing w:after="3" w:line="270" w:lineRule="auto"/>
        <w:ind w:left="644"/>
      </w:pPr>
      <w:r>
        <w:rPr>
          <w:rFonts w:ascii="Segoe UI Symbol" w:eastAsia="Segoe UI Symbol" w:hAnsi="Segoe UI Symbol" w:cs="Segoe UI Symbol"/>
        </w:rPr>
        <w:lastRenderedPageBreak/>
        <w:t>•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Résztvevők: </w:t>
      </w:r>
    </w:p>
    <w:p w14:paraId="517A9B54" w14:textId="3A6B0881" w:rsidR="00453E45" w:rsidRDefault="00000000">
      <w:pPr>
        <w:ind w:left="1004" w:right="3"/>
      </w:pPr>
      <w:r>
        <w:t xml:space="preserve">A </w:t>
      </w:r>
      <w:r w:rsidR="00541220">
        <w:rPr>
          <w:b/>
        </w:rPr>
        <w:t>Ráckeve</w:t>
      </w:r>
      <w:r>
        <w:rPr>
          <w:b/>
        </w:rPr>
        <w:t>i körzethez</w:t>
      </w:r>
      <w:r>
        <w:t xml:space="preserve"> tartozó általános és középiskolák tanulói, akik a fent felsorolt feltételek alapján nevezésre jogosultak, és akiket az adott köznevelési intézmény a Diákolimpia</w:t>
      </w:r>
      <w:r>
        <w:rPr>
          <w:vertAlign w:val="superscript"/>
        </w:rPr>
        <w:t>®</w:t>
      </w:r>
      <w:r>
        <w:t xml:space="preserve"> weboldalán keresztül szabályosan benevezett, továbbá az MDSZ oldalán található </w:t>
      </w:r>
      <w:r>
        <w:rPr>
          <w:b/>
        </w:rPr>
        <w:t>Nevezési és adatkezelési nyilatkozatot</w:t>
      </w:r>
      <w:r>
        <w:t xml:space="preserve">, rendben kitöltve, azt a kinyomtatott, lepecsételt nevezési lappal együtt a versenybíróságon leadta. </w:t>
      </w:r>
    </w:p>
    <w:p w14:paraId="67A5D023" w14:textId="77777777" w:rsidR="00453E45" w:rsidRDefault="00000000">
      <w:pPr>
        <w:spacing w:after="25" w:line="259" w:lineRule="auto"/>
        <w:ind w:left="720" w:firstLine="0"/>
      </w:pPr>
      <w:r>
        <w:t xml:space="preserve"> </w:t>
      </w:r>
    </w:p>
    <w:p w14:paraId="5F2EBAC3" w14:textId="77777777" w:rsidR="00453E45" w:rsidRDefault="00000000">
      <w:pPr>
        <w:numPr>
          <w:ilvl w:val="0"/>
          <w:numId w:val="1"/>
        </w:numPr>
        <w:spacing w:after="3" w:line="270" w:lineRule="auto"/>
        <w:ind w:hanging="427"/>
      </w:pPr>
      <w:r>
        <w:rPr>
          <w:b/>
        </w:rPr>
        <w:t xml:space="preserve">A versenyek lebonyolítása </w:t>
      </w:r>
    </w:p>
    <w:p w14:paraId="1EBFA1D5" w14:textId="77777777" w:rsidR="00453E45" w:rsidRDefault="00000000">
      <w:pPr>
        <w:ind w:right="3"/>
      </w:pPr>
      <w:r>
        <w:t xml:space="preserve">A résztvevők számának függvényében csoportmérkőzésekre vagy (hatnál kevesebb nevezés esetén) körmérkőzésekre kerül sor.  </w:t>
      </w:r>
    </w:p>
    <w:p w14:paraId="38B03DCC" w14:textId="77777777" w:rsidR="00453E45" w:rsidRDefault="00000000">
      <w:pPr>
        <w:spacing w:after="23" w:line="259" w:lineRule="auto"/>
        <w:ind w:left="427" w:firstLine="0"/>
      </w:pPr>
      <w:r>
        <w:t xml:space="preserve"> </w:t>
      </w:r>
    </w:p>
    <w:p w14:paraId="5C3F97A5" w14:textId="77777777" w:rsidR="00453E45" w:rsidRDefault="00000000">
      <w:pPr>
        <w:ind w:right="3"/>
      </w:pPr>
      <w:r>
        <w:t xml:space="preserve">Csoportmérkőzések esetén a főtáblára jutottak egyenes kieséssel döntik el a helyezések sorsát. (A csoportok sorsolással kerülnek kialakításra, ügyelve, hogy egy intézményből jövő tanulók lehetőleg ne kerüljenek egy csoportba.)  </w:t>
      </w:r>
    </w:p>
    <w:p w14:paraId="6ECD43A5" w14:textId="0C3F3EE6" w:rsidR="00453E45" w:rsidRDefault="00000000" w:rsidP="00541220">
      <w:pPr>
        <w:spacing w:after="23" w:line="259" w:lineRule="auto"/>
        <w:ind w:left="427" w:firstLine="0"/>
      </w:pPr>
      <w:r>
        <w:t xml:space="preserve"> </w:t>
      </w:r>
    </w:p>
    <w:p w14:paraId="53A8F75E" w14:textId="77777777" w:rsidR="00453E45" w:rsidRDefault="00000000">
      <w:pPr>
        <w:ind w:right="3"/>
      </w:pPr>
      <w:r>
        <w:t xml:space="preserve">A mérkőzések mind az egyéni, mind a csapat esetében 3 nyert játszmáig tartanak. A csapatversenyek 3 egyéni mérkőzésből állnak, az eredmény 3:0, vagy 2:1 lehet. </w:t>
      </w:r>
    </w:p>
    <w:p w14:paraId="1426B6AE" w14:textId="77777777" w:rsidR="00453E45" w:rsidRDefault="00000000">
      <w:pPr>
        <w:spacing w:after="23" w:line="259" w:lineRule="auto"/>
        <w:ind w:left="427" w:firstLine="0"/>
      </w:pPr>
      <w:r>
        <w:t xml:space="preserve"> </w:t>
      </w:r>
    </w:p>
    <w:p w14:paraId="2C3AE969" w14:textId="77777777" w:rsidR="00453E45" w:rsidRDefault="00000000">
      <w:pPr>
        <w:ind w:right="3"/>
      </w:pPr>
      <w:r>
        <w:t xml:space="preserve">A versenyeken fehér póló vagy egyéb fehér felső nem használható! A teremben váltó tornacipő használata kötelező! </w:t>
      </w:r>
    </w:p>
    <w:p w14:paraId="6B191D76" w14:textId="77777777" w:rsidR="00453E45" w:rsidRDefault="00000000">
      <w:pPr>
        <w:spacing w:after="20" w:line="259" w:lineRule="auto"/>
        <w:ind w:left="427" w:firstLine="0"/>
      </w:pPr>
      <w:r>
        <w:t xml:space="preserve"> </w:t>
      </w:r>
    </w:p>
    <w:p w14:paraId="3D8C1A2C" w14:textId="77777777" w:rsidR="00453E45" w:rsidRDefault="00000000">
      <w:pPr>
        <w:ind w:right="3"/>
      </w:pPr>
      <w:r>
        <w:t xml:space="preserve">Az öltözőben és a verseny helyszínén hagyott tárgyakért a szervezők felelősséget nem vállalnak!  </w:t>
      </w:r>
    </w:p>
    <w:p w14:paraId="42D4EFD0" w14:textId="77777777" w:rsidR="00453E45" w:rsidRDefault="00000000">
      <w:pPr>
        <w:spacing w:after="18" w:line="259" w:lineRule="auto"/>
        <w:ind w:left="427" w:firstLine="0"/>
      </w:pPr>
      <w:r>
        <w:t xml:space="preserve"> </w:t>
      </w:r>
    </w:p>
    <w:p w14:paraId="7E00D2A1" w14:textId="77777777" w:rsidR="00453E45" w:rsidRDefault="00000000">
      <w:pPr>
        <w:ind w:right="3"/>
      </w:pPr>
      <w:r>
        <w:t xml:space="preserve">A kiírás által nem szabályozott kérdésekben a MOATSZ előírásai, valamint annak Versenyszabályzata az irányadó. </w:t>
      </w:r>
    </w:p>
    <w:p w14:paraId="009D630D" w14:textId="266CD368" w:rsidR="00453E45" w:rsidRDefault="00000000">
      <w:pPr>
        <w:spacing w:after="14" w:line="259" w:lineRule="auto"/>
        <w:ind w:left="427" w:firstLine="0"/>
      </w:pPr>
      <w:r>
        <w:t xml:space="preserve"> </w:t>
      </w:r>
    </w:p>
    <w:p w14:paraId="1C488DA7" w14:textId="77777777" w:rsidR="00541220" w:rsidRDefault="00541220" w:rsidP="00541220">
      <w:pPr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t xml:space="preserve">Az Asztalitenisz Diákolimpiával kapcsolatos további felvilágosításért hívja Varga Zoltánt, a Ráckevei körzet szakreferensét a 20/5296370-es telefonszámon, vagy írjon neki e-mailt a </w:t>
      </w:r>
      <w:hyperlink r:id="rId7" w:history="1">
        <w:r w:rsidRPr="00885C9C">
          <w:rPr>
            <w:rStyle w:val="Hiperhivatkozs"/>
            <w:szCs w:val="24"/>
          </w:rPr>
          <w:t>v.zoltan21@gmail.com</w:t>
        </w:r>
      </w:hyperlink>
      <w:r>
        <w:rPr>
          <w:szCs w:val="24"/>
        </w:rPr>
        <w:t xml:space="preserve"> e-mail címre!</w:t>
      </w:r>
    </w:p>
    <w:p w14:paraId="266F055A" w14:textId="77777777" w:rsidR="00541220" w:rsidRDefault="00541220" w:rsidP="00541220">
      <w:pPr>
        <w:spacing w:after="0" w:line="240" w:lineRule="auto"/>
        <w:ind w:left="426"/>
        <w:jc w:val="both"/>
        <w:rPr>
          <w:szCs w:val="24"/>
        </w:rPr>
      </w:pPr>
    </w:p>
    <w:p w14:paraId="0C2D24B1" w14:textId="77777777" w:rsidR="00541220" w:rsidRPr="005D240D" w:rsidRDefault="00541220" w:rsidP="00541220">
      <w:pPr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t xml:space="preserve">A verseny rendezésével kapcsolatos kérdéseivel pedig forduljon Csömöri Jánoshoz a 20/9522109-es telefonszámon! </w:t>
      </w:r>
    </w:p>
    <w:p w14:paraId="3AE5495B" w14:textId="77777777" w:rsidR="00541220" w:rsidRPr="005D240D" w:rsidRDefault="00541220" w:rsidP="00541220">
      <w:pPr>
        <w:spacing w:after="0" w:line="240" w:lineRule="auto"/>
        <w:jc w:val="both"/>
        <w:rPr>
          <w:b/>
          <w:szCs w:val="24"/>
        </w:rPr>
      </w:pPr>
    </w:p>
    <w:p w14:paraId="093C0499" w14:textId="77777777" w:rsidR="00541220" w:rsidRDefault="00541220" w:rsidP="00541220">
      <w:pPr>
        <w:spacing w:after="0" w:line="240" w:lineRule="auto"/>
        <w:rPr>
          <w:rFonts w:eastAsia="Calibri"/>
          <w:noProof/>
          <w:szCs w:val="24"/>
          <w:lang w:bidi="en-US"/>
        </w:rPr>
      </w:pPr>
    </w:p>
    <w:p w14:paraId="5E892192" w14:textId="77777777" w:rsidR="00541220" w:rsidRDefault="00541220" w:rsidP="00541220">
      <w:pPr>
        <w:spacing w:after="0" w:line="240" w:lineRule="auto"/>
        <w:rPr>
          <w:b/>
          <w:szCs w:val="24"/>
        </w:rPr>
      </w:pPr>
    </w:p>
    <w:p w14:paraId="4DD9BC86" w14:textId="77777777" w:rsidR="00541220" w:rsidRDefault="00541220" w:rsidP="00541220">
      <w:pPr>
        <w:spacing w:after="0" w:line="240" w:lineRule="auto"/>
        <w:rPr>
          <w:b/>
          <w:szCs w:val="24"/>
        </w:rPr>
      </w:pPr>
    </w:p>
    <w:p w14:paraId="35223C65" w14:textId="0E251698" w:rsidR="00541220" w:rsidRDefault="00541220" w:rsidP="00541220">
      <w:pPr>
        <w:tabs>
          <w:tab w:val="center" w:pos="680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 w:rsidR="009E545D">
        <w:rPr>
          <w:b/>
          <w:szCs w:val="24"/>
        </w:rPr>
        <w:tab/>
      </w:r>
      <w:r>
        <w:rPr>
          <w:b/>
          <w:szCs w:val="24"/>
        </w:rPr>
        <w:t>Varga Zoltán</w:t>
      </w:r>
    </w:p>
    <w:p w14:paraId="7D73AEC0" w14:textId="3FE07313" w:rsidR="00541220" w:rsidRPr="005D240D" w:rsidRDefault="00541220" w:rsidP="00541220">
      <w:pPr>
        <w:tabs>
          <w:tab w:val="center" w:pos="6804"/>
        </w:tabs>
        <w:spacing w:after="0" w:line="240" w:lineRule="auto"/>
        <w:rPr>
          <w:b/>
          <w:szCs w:val="24"/>
        </w:rPr>
      </w:pPr>
      <w:r>
        <w:rPr>
          <w:szCs w:val="24"/>
        </w:rPr>
        <w:tab/>
      </w:r>
      <w:r w:rsidR="009E545D">
        <w:rPr>
          <w:szCs w:val="24"/>
        </w:rPr>
        <w:tab/>
      </w:r>
      <w:r>
        <w:rPr>
          <w:szCs w:val="24"/>
        </w:rPr>
        <w:t>Ráckevei körzet szakreferens</w:t>
      </w:r>
      <w:r>
        <w:rPr>
          <w:b/>
          <w:szCs w:val="24"/>
        </w:rPr>
        <w:br/>
      </w:r>
    </w:p>
    <w:sectPr w:rsidR="00541220" w:rsidRPr="005D240D" w:rsidSect="009E545D">
      <w:footerReference w:type="even" r:id="rId8"/>
      <w:footerReference w:type="default" r:id="rId9"/>
      <w:footerReference w:type="first" r:id="rId10"/>
      <w:pgSz w:w="11906" w:h="16838"/>
      <w:pgMar w:top="1425" w:right="1423" w:bottom="1276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CFF0" w14:textId="77777777" w:rsidR="00E9464B" w:rsidRDefault="00E9464B">
      <w:pPr>
        <w:spacing w:after="0" w:line="240" w:lineRule="auto"/>
      </w:pPr>
      <w:r>
        <w:separator/>
      </w:r>
    </w:p>
  </w:endnote>
  <w:endnote w:type="continuationSeparator" w:id="0">
    <w:p w14:paraId="57447DD6" w14:textId="77777777" w:rsidR="00E9464B" w:rsidRDefault="00E9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20CA" w14:textId="77777777" w:rsidR="00453E45" w:rsidRDefault="00000000">
    <w:pPr>
      <w:spacing w:after="0" w:line="259" w:lineRule="auto"/>
      <w:ind w:lef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1D4C49E" w14:textId="77777777" w:rsidR="00453E45" w:rsidRDefault="00000000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8DC1" w14:textId="77777777" w:rsidR="00453E45" w:rsidRDefault="00000000">
    <w:pPr>
      <w:spacing w:after="0" w:line="259" w:lineRule="auto"/>
      <w:ind w:lef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A2B0E50" w14:textId="77777777" w:rsidR="00453E45" w:rsidRDefault="00000000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AA0B" w14:textId="77777777" w:rsidR="00453E45" w:rsidRDefault="00000000">
    <w:pPr>
      <w:spacing w:after="0" w:line="259" w:lineRule="auto"/>
      <w:ind w:lef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76B0FEF" w14:textId="77777777" w:rsidR="00453E45" w:rsidRDefault="00000000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FA5D" w14:textId="77777777" w:rsidR="00E9464B" w:rsidRDefault="00E9464B">
      <w:pPr>
        <w:spacing w:after="0" w:line="240" w:lineRule="auto"/>
      </w:pPr>
      <w:r>
        <w:separator/>
      </w:r>
    </w:p>
  </w:footnote>
  <w:footnote w:type="continuationSeparator" w:id="0">
    <w:p w14:paraId="4C26E534" w14:textId="77777777" w:rsidR="00E9464B" w:rsidRDefault="00E9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9C9"/>
    <w:multiLevelType w:val="hybridMultilevel"/>
    <w:tmpl w:val="8012BACE"/>
    <w:lvl w:ilvl="0" w:tplc="26887E6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AF954">
      <w:start w:val="1"/>
      <w:numFmt w:val="bullet"/>
      <w:lvlText w:val="o"/>
      <w:lvlJc w:val="left"/>
      <w:pPr>
        <w:ind w:left="6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84EAC">
      <w:start w:val="1"/>
      <w:numFmt w:val="bullet"/>
      <w:lvlText w:val="▪"/>
      <w:lvlJc w:val="left"/>
      <w:pPr>
        <w:ind w:left="9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CA594">
      <w:start w:val="1"/>
      <w:numFmt w:val="bullet"/>
      <w:lvlText w:val="•"/>
      <w:lvlJc w:val="left"/>
      <w:pPr>
        <w:ind w:left="11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E538A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8D82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06FC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4DF2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C41B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A01F7A"/>
    <w:multiLevelType w:val="hybridMultilevel"/>
    <w:tmpl w:val="A9DCF116"/>
    <w:lvl w:ilvl="0" w:tplc="8A80BE7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AACC2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26718">
      <w:start w:val="1"/>
      <w:numFmt w:val="bullet"/>
      <w:lvlText w:val="▪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C7DE0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CB8E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453BA">
      <w:start w:val="1"/>
      <w:numFmt w:val="bullet"/>
      <w:lvlRestart w:val="0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441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96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E88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13A32"/>
    <w:multiLevelType w:val="hybridMultilevel"/>
    <w:tmpl w:val="9D4AB38A"/>
    <w:lvl w:ilvl="0" w:tplc="666A770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46A1C">
      <w:start w:val="1"/>
      <w:numFmt w:val="bullet"/>
      <w:lvlText w:val="o"/>
      <w:lvlJc w:val="left"/>
      <w:pPr>
        <w:ind w:left="6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4FA18">
      <w:start w:val="1"/>
      <w:numFmt w:val="bullet"/>
      <w:lvlText w:val="▪"/>
      <w:lvlJc w:val="left"/>
      <w:pPr>
        <w:ind w:left="9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E647A">
      <w:start w:val="1"/>
      <w:numFmt w:val="bullet"/>
      <w:lvlText w:val="•"/>
      <w:lvlJc w:val="left"/>
      <w:pPr>
        <w:ind w:left="11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0C3F40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A17D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E304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55F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2A00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4243C3"/>
    <w:multiLevelType w:val="hybridMultilevel"/>
    <w:tmpl w:val="A5449F50"/>
    <w:lvl w:ilvl="0" w:tplc="67886E1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EB7D2">
      <w:start w:val="1"/>
      <w:numFmt w:val="bullet"/>
      <w:lvlText w:val="o"/>
      <w:lvlJc w:val="left"/>
      <w:pPr>
        <w:ind w:left="6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CB81C">
      <w:start w:val="1"/>
      <w:numFmt w:val="bullet"/>
      <w:lvlText w:val="▪"/>
      <w:lvlJc w:val="left"/>
      <w:pPr>
        <w:ind w:left="9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8294E">
      <w:start w:val="1"/>
      <w:numFmt w:val="bullet"/>
      <w:lvlText w:val="•"/>
      <w:lvlJc w:val="left"/>
      <w:pPr>
        <w:ind w:left="11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AE5DE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E8FB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46AD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6FF2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23F5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A54A55"/>
    <w:multiLevelType w:val="hybridMultilevel"/>
    <w:tmpl w:val="D83C1584"/>
    <w:lvl w:ilvl="0" w:tplc="E4064CC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48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42F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0AD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6BE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F0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AD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E8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00F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0264935">
    <w:abstractNumId w:val="4"/>
  </w:num>
  <w:num w:numId="2" w16cid:durableId="1048453156">
    <w:abstractNumId w:val="3"/>
  </w:num>
  <w:num w:numId="3" w16cid:durableId="1173568136">
    <w:abstractNumId w:val="0"/>
  </w:num>
  <w:num w:numId="4" w16cid:durableId="590547082">
    <w:abstractNumId w:val="2"/>
  </w:num>
  <w:num w:numId="5" w16cid:durableId="835612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45"/>
    <w:rsid w:val="00453E45"/>
    <w:rsid w:val="00541220"/>
    <w:rsid w:val="009E545D"/>
    <w:rsid w:val="00BB4573"/>
    <w:rsid w:val="00E9464B"/>
    <w:rsid w:val="00E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BC89"/>
  <w15:docId w15:val="{A75825D0-54B4-44B9-B265-F04F7A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2" w:line="267" w:lineRule="auto"/>
      <w:ind w:left="43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41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.zoltan2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SACI</dc:creator>
  <cp:keywords/>
  <cp:lastModifiedBy>v.zoltan21@gmail.com</cp:lastModifiedBy>
  <cp:revision>4</cp:revision>
  <dcterms:created xsi:type="dcterms:W3CDTF">2022-10-03T10:48:00Z</dcterms:created>
  <dcterms:modified xsi:type="dcterms:W3CDTF">2022-10-03T11:03:00Z</dcterms:modified>
</cp:coreProperties>
</file>